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附件1:</w:t>
      </w:r>
    </w:p>
    <w:tbl>
      <w:tblPr>
        <w:tblStyle w:val="5"/>
        <w:tblW w:w="5000" w:type="pct"/>
        <w:tblInd w:w="0" w:type="dxa"/>
        <w:tblLayout w:type="autofit"/>
        <w:tblCellMar>
          <w:top w:w="0" w:type="dxa"/>
          <w:left w:w="108" w:type="dxa"/>
          <w:bottom w:w="0" w:type="dxa"/>
          <w:right w:w="108" w:type="dxa"/>
        </w:tblCellMar>
      </w:tblPr>
      <w:tblGrid>
        <w:gridCol w:w="698"/>
        <w:gridCol w:w="1580"/>
        <w:gridCol w:w="5021"/>
        <w:gridCol w:w="457"/>
        <w:gridCol w:w="766"/>
      </w:tblGrid>
      <w:tr>
        <w:tblPrEx>
          <w:tblCellMar>
            <w:top w:w="0" w:type="dxa"/>
            <w:left w:w="108" w:type="dxa"/>
            <w:bottom w:w="0" w:type="dxa"/>
            <w:right w:w="108" w:type="dxa"/>
          </w:tblCellMar>
        </w:tblPrEx>
        <w:trPr>
          <w:trHeight w:val="37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_GB2312" w:hAnsi="仿宋_GB2312" w:eastAsia="仿宋_GB2312" w:cs="仿宋_GB2312"/>
                <w:b/>
                <w:bCs/>
                <w:sz w:val="30"/>
                <w:szCs w:val="30"/>
              </w:rPr>
              <w:t>远程会议系统升级改造系统改造项目施工清单</w:t>
            </w:r>
          </w:p>
        </w:tc>
      </w:tr>
      <w:tr>
        <w:tblPrEx>
          <w:tblCellMar>
            <w:top w:w="0" w:type="dxa"/>
            <w:left w:w="108" w:type="dxa"/>
            <w:bottom w:w="0" w:type="dxa"/>
            <w:right w:w="108" w:type="dxa"/>
          </w:tblCellMar>
        </w:tblPrEx>
        <w:trPr>
          <w:trHeight w:val="403"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名称</w:t>
            </w:r>
          </w:p>
        </w:tc>
        <w:tc>
          <w:tcPr>
            <w:tcW w:w="30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技术参数</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单位</w:t>
            </w:r>
          </w:p>
        </w:tc>
      </w:tr>
      <w:tr>
        <w:tblPrEx>
          <w:tblCellMar>
            <w:top w:w="0" w:type="dxa"/>
            <w:left w:w="108" w:type="dxa"/>
            <w:bottom w:w="0" w:type="dxa"/>
            <w:right w:w="108" w:type="dxa"/>
          </w:tblCellMar>
        </w:tblPrEx>
        <w:trPr>
          <w:trHeight w:val="403"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投影机</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★1、3LCD显示技术，液晶板尺寸≥0.64英寸；</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★2、亮度≥5300流明；</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★3、对比度≥3000000:1；</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★4、标准分辨率1920*1200（WUXGA）；</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★5、光源：激光二极管，普通模式下光源更换周期≥20000小时；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 xml:space="preserve">★6、过滤网最长更换周期≥20000小时； </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7、整机功率≤370W；内置扬声器≥10W；</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8、镜头变焦≥1.6倍（手动），可垂直/水平位移（垂直+44%， 水平±20%）；</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9、投射比1.09-1.77:1；照度均匀性≥85%；机器重量≥7.2KG；</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★10、自动强光感应功能，投影机内置环境光线传感器能根据环境光线变化自动进行相应的实时调节；</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★11、自定义光源输出，可自主调节光源输出功率，调整范围50%-100%；</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开机白板模式，四角梯形校正功能；垂直±25°、水平±35°梯形校正；曲面校正功能；</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USB-A接口可扩展无线模块，支持最多4台设备同时进行无线投影；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USB-A接口可作为电源DC输出端口（5V，最大2A）；</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★12、支持DIGITAL LINK技术，可通过网线传输视频和控制信号；</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★13、支持4K信号输入；可通过局域网输入信号，将来自局域网连接的设备图像显示为投影画面，无需外接模块；</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★14、厂家提供视频显示设备监控软件，通过局域网最多控制2048台投影机；</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★15、个性化开机LOGO设计，开机LOGO可更改为用户指定图案；</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★16、遥控ID号设置功能，最多可设置64个ID，分别遥控多台投影机避免误操作；</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兼容Crestron Connected 、AMX DD和PJLink</w:t>
            </w:r>
            <w:r>
              <w:rPr>
                <w:rFonts w:hint="eastAsia" w:ascii="宋体" w:hAnsi="宋体" w:eastAsia="宋体" w:cs="宋体"/>
                <w:color w:val="000000"/>
                <w:kern w:val="0"/>
                <w:sz w:val="22"/>
                <w:szCs w:val="22"/>
                <w:lang w:bidi="ar"/>
              </w:rPr>
              <w:t>™</w:t>
            </w:r>
            <w:r>
              <w:rPr>
                <w:rStyle w:val="8"/>
                <w:rFonts w:hint="default"/>
                <w:lang w:bidi="ar"/>
              </w:rPr>
              <w:t>；</w:t>
            </w:r>
            <w:r>
              <w:rPr>
                <w:rStyle w:val="8"/>
                <w:rFonts w:hint="default"/>
                <w:lang w:bidi="ar"/>
              </w:rPr>
              <w:br w:type="textWrapping"/>
            </w:r>
            <w:r>
              <w:rPr>
                <w:rStyle w:val="8"/>
                <w:rFonts w:hint="default"/>
                <w:lang w:bidi="ar"/>
              </w:rPr>
              <w:t>★17、机器面板、接口、遥控器采用全中文标识；</w:t>
            </w:r>
            <w:r>
              <w:rPr>
                <w:rStyle w:val="8"/>
                <w:rFonts w:hint="default"/>
                <w:lang w:bidi="ar"/>
              </w:rPr>
              <w:br w:type="textWrapping"/>
            </w:r>
            <w:r>
              <w:rPr>
                <w:rStyle w:val="8"/>
                <w:rFonts w:hint="default"/>
                <w:lang w:bidi="ar"/>
              </w:rPr>
              <w:t>★18、通过3C认证、节能环保认证；</w:t>
            </w:r>
            <w:r>
              <w:rPr>
                <w:rStyle w:val="8"/>
                <w:rFonts w:hint="default"/>
                <w:lang w:bidi="ar"/>
              </w:rPr>
              <w:br w:type="textWrapping"/>
            </w:r>
            <w:r>
              <w:rPr>
                <w:rStyle w:val="8"/>
                <w:rFonts w:hint="default"/>
                <w:lang w:bidi="ar"/>
              </w:rPr>
              <w:t>提供厂家授权、售后服务承诺函、检测报告</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r>
      <w:tr>
        <w:trPr>
          <w:trHeight w:val="403"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幕布</w:t>
            </w:r>
          </w:p>
        </w:tc>
        <w:tc>
          <w:tcPr>
            <w:tcW w:w="3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120寸16：10电动遥控幕</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幅</w:t>
            </w:r>
          </w:p>
        </w:tc>
      </w:tr>
      <w:tr>
        <w:tblPrEx>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无线投屏系统</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1.5V2A，支持USB供电；</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2.至少2G RAM， 16G ROM；</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3.支持2个USB接口，其中一个是USB3.0接口；</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4.支持单独音频输出接口；</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5.支持RJ45 100Mbps网口，</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★6.支持HDMI 4K输出。</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7.Airplay协议：支持iOS设备（iPhone、iPad、Mac电脑）系统自带的Airplay功能，无需安装任何软件。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★8.Miracast协议：支持Android设备（手机、Pad）系统自带的无线投屏功能，无需安装任何软件。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★9.WiDi协议：支持Windows8/10电脑自带的无线投屏功能，无需安装任何软件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10.支持WindowsXP/7电脑通过安装软件客户端方式进行无线投屏；</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11.支持Android设备通关安装APP方式进行无线投屏</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12.支持USB发射器，供访客使用</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13.支持鼠标、触摸屏控制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14.支持鼠标、触摸屏控制多画面全屏、缩小、踢出等操作</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★15.支持PC客户端、Miracast反控</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 xml:space="preserve">16.支持 Android、iOS、Mac、Windows智能终端无线镜像投屏 </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17.支持最多4个投屏画面同时显示</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★18.支持手机以扫二维码方式投屏，同个二维码实现两种链接（扫描投屏和下载）；</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★19.支持以数字码方式投屏</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★20.支持对所有盒子进行主页背景图、二维码等配置，并在配置后实时生效</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★21.支持对所有盒子进行配置管理，包括标识设置，apk升级，命名、分组</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★21.比如多屏显示、画中画显示、主动踢人、会议管理等功能</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r>
      <w:tr>
        <w:tblPrEx>
          <w:tblCellMar>
            <w:top w:w="0" w:type="dxa"/>
            <w:left w:w="108" w:type="dxa"/>
            <w:bottom w:w="0" w:type="dxa"/>
            <w:right w:w="108"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吸顶音箱</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1.系统：≥6寸天花吸顶音箱；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★2.额定功率≥60W、峰值功率≥100W；</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3.阻抗：8Ω；</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4.频率响应：≥70Hz-20KHz；</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5.灵敏度：≥91dB/1W/1M；</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★6.机身材质：铁后壳/ABS面板；</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只</w:t>
            </w:r>
          </w:p>
        </w:tc>
      </w:tr>
      <w:tr>
        <w:tblPrEx>
          <w:tblCellMar>
            <w:top w:w="0" w:type="dxa"/>
            <w:left w:w="108" w:type="dxa"/>
            <w:bottom w:w="0" w:type="dxa"/>
            <w:right w:w="108"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数字功放</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1.具备≥160×32高亮度显示屏，可显示通道音量等信息；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2.系统具备自动限幅输出、短路过载、高温、开机延时等保护功能（需提供“功放线路自检嵌入式集成控制软件”计算机软件著作权登记证书，提供制造商盖公章的证书复印件）；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3.具备≥4×150W/8Ω，≥2×300W/4Ω、桥接≥2×300W/8Ω多种阻抗功率；</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★4.内置滤波功能，可滤除数字声及其它设备的高频干扰；</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5.频率响应≥20Hz-20KHz；</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★6.所投产品需提供具有“CMA、CNAS、ilac-MRA”标识的“中国认可国际互认”的《检验报告》，提供制造商盖公章的证书复印件）；</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r>
      <w:tr>
        <w:tblPrEx>
          <w:tblCellMar>
            <w:top w:w="0" w:type="dxa"/>
            <w:left w:w="108" w:type="dxa"/>
            <w:bottom w:w="0" w:type="dxa"/>
            <w:right w:w="108"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电源时序器</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★1.具有≥2路前置常供电非时序电源及≥8路后置时序电源输出接口，总输出电流≥40A；</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★2.装备≥128×64LCD显示屏，高精度电压表可实时监控电压，支持电源指示，8路独立继电器工作状态指示；</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★3.可设置每个通道开启或关闭延时时间，延时可设置为0-999秒，默认延时为1秒；</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★4.具有手动、中控或电脑软件同时控制功能，通过面板一键开关时序关启通道，实现时序功能；</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★5.协议和接口的开放性，提供≥1路RS-232控制接口与所有可编程控制主机兼容或电脑软件控制；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★6.多台设备可采用RS-485接口级联，可级联≥256台设备实现一键同时开启或关闭多台设备；</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7.配套全功能电源时序器控制软件，实时状态监测和实时控制（需提供“电源时序器与控制器管理软件”计算机软件著作权登记证书，提供制造商盖公章的证书复印件）；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★8.所投产品需提供具有“CMA、CNAS、ilac-MRA”标识的“中国认可国际互认”的《检验报告》，提供制造商盖公章的证书复印件）；</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r>
      <w:tr>
        <w:tblPrEx>
          <w:tblCellMar>
            <w:top w:w="0" w:type="dxa"/>
            <w:left w:w="108" w:type="dxa"/>
            <w:bottom w:w="0" w:type="dxa"/>
            <w:right w:w="108"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调音台</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★1.≥8路调音台，≥4个话筒输入，具备≥2个编组设有独立输出端，使连接更灵活</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★2.双7段均衡，内置≥36种DSP效果，能和目前市场流行的X5效果器媲美；</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3.具备单独+48v幻象电源开关；</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★4.支持MP3大屏播放器、效果显示屏、高品质双显示屏，高品质USB音乐播放器，蓝牙连接播放；</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★5.具备≥2个辅助发送，方便扩展设备、≥1个效果发送、≥1个返回；</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6.采用≥60mm长寿命高分析推子；</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★7.所投产品需提供具有“CMA、CNAS、ilac-MRA”标识的“中国认可国际互认”的《检验报告》，提供制造商盖公章的证书复印件）；</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r>
      <w:tr>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会议话筒</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★1.主机采用≥1.8寸LCD屏，可动态显示系统信号、音量、通道、频点数值；</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2.采用≥530-670MHz频段，具备≥40组可选频点，方便多套使用，轻松避开各类干扰；</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★3.内置反馈抑制器，具有独立接收灵敏度调节功能，可对系统输出信号人性化调节，可初始化音频调节；</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4.具备≥8个独立的红外对频按键，一键自动对频，省去所有复杂操作；</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5.具有独立接收灵敏度调节功能，可对系统输出信号人性化调节，可初始化音频调节；</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6.具备≥8路独立卡侬输出及≥2路6.35mm混合输出，方便会议全程音频独立录音保存；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7.内置大容量可充电电池组，可持续使用≥8小时；</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套</w:t>
            </w:r>
          </w:p>
        </w:tc>
      </w:tr>
      <w:tr>
        <w:tblPrEx>
          <w:tblCellMar>
            <w:top w:w="0" w:type="dxa"/>
            <w:left w:w="108" w:type="dxa"/>
            <w:bottom w:w="0" w:type="dxa"/>
            <w:right w:w="108"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放大器</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★1.系统采用≥500-950MHz频段，可连接四套无线话筒主机互不干扰；</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2.放大信号接收距离≥100米，信号稳定可靠；</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★3.具备≥4路外置设备供电接口，可为≥4套无线话筒主机供电；</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套</w:t>
            </w:r>
          </w:p>
        </w:tc>
      </w:tr>
      <w:tr>
        <w:tblPrEx>
          <w:tblCellMar>
            <w:top w:w="0" w:type="dxa"/>
            <w:left w:w="108" w:type="dxa"/>
            <w:bottom w:w="0" w:type="dxa"/>
            <w:right w:w="108"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反馈抑制器</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★1.铝合金面板内嵌亚克力面板，装备≥2寸LCD高亮度显示屏，可显示系统反馈增益；</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2.具备自适应性过滤器，可以在“快速”模式和“精确”模式之间进行转换；</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★3.在声学反馈发生之前，可以额外获得多达</w:t>
            </w:r>
            <w:r>
              <w:rPr>
                <w:rStyle w:val="9"/>
                <w:rFonts w:eastAsia="仿宋"/>
                <w:lang w:bidi="ar"/>
              </w:rPr>
              <w:t xml:space="preserve"> </w:t>
            </w:r>
            <w:r>
              <w:rPr>
                <w:rStyle w:val="10"/>
                <w:rFonts w:hint="default"/>
                <w:lang w:bidi="ar"/>
              </w:rPr>
              <w:t>12dB的增益，具体取决于声学环境和所选的操作模式；</w:t>
            </w:r>
            <w:r>
              <w:rPr>
                <w:rStyle w:val="10"/>
                <w:rFonts w:hint="default"/>
                <w:lang w:bidi="ar"/>
              </w:rPr>
              <w:br w:type="textWrapping"/>
            </w:r>
            <w:r>
              <w:rPr>
                <w:rStyle w:val="10"/>
                <w:rFonts w:hint="default"/>
                <w:lang w:bidi="ar"/>
              </w:rPr>
              <w:t>4.停用反馈抑制器，自动混音器功能仍起作用；</w:t>
            </w:r>
            <w:r>
              <w:rPr>
                <w:rStyle w:val="10"/>
                <w:rFonts w:hint="default"/>
                <w:lang w:bidi="ar"/>
              </w:rPr>
              <w:br w:type="textWrapping"/>
            </w:r>
            <w:r>
              <w:rPr>
                <w:rStyle w:val="10"/>
                <w:rFonts w:hint="default"/>
                <w:lang w:bidi="ar"/>
              </w:rPr>
              <w:t>5.具备自动扫描啸叫点并抑制；</w:t>
            </w:r>
            <w:r>
              <w:rPr>
                <w:rStyle w:val="10"/>
                <w:rFonts w:hint="default"/>
                <w:lang w:bidi="ar"/>
              </w:rPr>
              <w:br w:type="textWrapping"/>
            </w:r>
            <w:r>
              <w:rPr>
                <w:rStyle w:val="10"/>
                <w:rFonts w:hint="default"/>
                <w:lang w:bidi="ar"/>
              </w:rPr>
              <w:t>★6.具备反馈强度LOW，MED，High 三档可选，默认为HIGH；</w:t>
            </w:r>
            <w:r>
              <w:rPr>
                <w:rStyle w:val="10"/>
                <w:rFonts w:hint="default"/>
                <w:lang w:bidi="ar"/>
              </w:rPr>
              <w:br w:type="textWrapping"/>
            </w:r>
            <w:r>
              <w:rPr>
                <w:rStyle w:val="10"/>
                <w:rFonts w:hint="default"/>
                <w:lang w:bidi="ar"/>
              </w:rPr>
              <w:t xml:space="preserve">7.模拟输入：≥2CH-XLR和1/4“TRS(母)输入,电子平衡/不平衡 </w:t>
            </w:r>
            <w:r>
              <w:rPr>
                <w:rStyle w:val="10"/>
                <w:rFonts w:hint="default"/>
                <w:lang w:bidi="ar"/>
              </w:rPr>
              <w:br w:type="textWrapping"/>
            </w:r>
            <w:r>
              <w:rPr>
                <w:rStyle w:val="10"/>
                <w:rFonts w:hint="default"/>
                <w:lang w:bidi="ar"/>
              </w:rPr>
              <w:t>8.模拟输出：≥1CH-XLR和1/4“TRS(母)输出,电子平衡/不平衡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r>
      <w:tr>
        <w:tblPrEx>
          <w:tblCellMar>
            <w:top w:w="0" w:type="dxa"/>
            <w:left w:w="108" w:type="dxa"/>
            <w:bottom w:w="0" w:type="dxa"/>
            <w:right w:w="108" w:type="dxa"/>
          </w:tblCellMar>
        </w:tblPrEx>
        <w:trPr>
          <w:trHeight w:val="4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云会议室</w:t>
            </w:r>
          </w:p>
        </w:tc>
        <w:tc>
          <w:tcPr>
            <w:tcW w:w="30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rPr>
            </w:pPr>
            <w:r>
              <w:rPr>
                <w:rFonts w:hint="eastAsia"/>
              </w:rPr>
              <w:t>★1、支持1000方不限组、不限时同时加入视频会议；</w:t>
            </w:r>
          </w:p>
          <w:p>
            <w:pPr>
              <w:widowControl/>
              <w:jc w:val="left"/>
              <w:textAlignment w:val="center"/>
              <w:rPr>
                <w:rFonts w:hint="eastAsia"/>
              </w:rPr>
            </w:pPr>
            <w:r>
              <w:rPr>
                <w:rFonts w:hint="eastAsia"/>
              </w:rPr>
              <w:t>★2、开启实时字幕，AI自动识别中英日三种语言；</w:t>
            </w:r>
          </w:p>
          <w:p>
            <w:pPr>
              <w:widowControl/>
              <w:jc w:val="left"/>
              <w:textAlignment w:val="center"/>
              <w:rPr>
                <w:rFonts w:hint="eastAsia"/>
              </w:rPr>
            </w:pPr>
            <w:r>
              <w:rPr>
                <w:rFonts w:hint="eastAsia"/>
              </w:rPr>
              <w:t>★3、一键发起直播 ，原生具备抖音，西瓜视频链接；</w:t>
            </w:r>
          </w:p>
          <w:p>
            <w:pPr>
              <w:widowControl/>
              <w:jc w:val="left"/>
              <w:textAlignment w:val="center"/>
              <w:rPr>
                <w:rFonts w:hint="eastAsia"/>
              </w:rPr>
            </w:pPr>
            <w:r>
              <w:rPr>
                <w:rFonts w:hint="eastAsia"/>
              </w:rPr>
              <w:t>★4、一键开启会议录制，支持录制权限审批。音视频转文字，音字对应播放，精准识别讲者，随心倍速播放，搜索快速定位，多语一键翻译。录制会议、上传本地音视频、导入云空间文件、移动端和网页端录音，多元使用场景统统一网打尽。</w:t>
            </w:r>
          </w:p>
          <w:p>
            <w:pPr>
              <w:widowControl/>
              <w:jc w:val="left"/>
              <w:textAlignment w:val="center"/>
              <w:rPr>
                <w:rFonts w:hint="eastAsia"/>
              </w:rPr>
            </w:pPr>
            <w:r>
              <w:rPr>
                <w:rFonts w:hint="eastAsia"/>
              </w:rPr>
              <w:t>★5.高效共享，支持超声波无线投屏，支持多人实时在线编辑与互动，让会议讨论更聚集。</w:t>
            </w:r>
          </w:p>
          <w:p>
            <w:pPr>
              <w:widowControl/>
              <w:jc w:val="left"/>
              <w:textAlignment w:val="center"/>
              <w:rPr>
                <w:rFonts w:hint="eastAsia"/>
              </w:rPr>
            </w:pPr>
            <w:r>
              <w:rPr>
                <w:rFonts w:hint="eastAsia"/>
              </w:rPr>
              <w:t>★6.智能预定：通过日历即时显示所以邀请人忙闲状态快捷预定，签到板会议室状态即时同步，使资源利用最大化。</w:t>
            </w:r>
          </w:p>
          <w:p>
            <w:pPr>
              <w:widowControl/>
              <w:jc w:val="left"/>
              <w:textAlignment w:val="center"/>
              <w:rPr>
                <w:rFonts w:hint="eastAsia"/>
              </w:rPr>
            </w:pPr>
            <w:r>
              <w:rPr>
                <w:rFonts w:hint="eastAsia"/>
              </w:rPr>
              <w:t>★7.满足全球应用及法规，国内app和国外app要区分不同，但可以互通。</w:t>
            </w:r>
          </w:p>
          <w:p>
            <w:pPr>
              <w:widowControl/>
              <w:numPr>
                <w:ilvl w:val="0"/>
                <w:numId w:val="0"/>
              </w:numPr>
              <w:jc w:val="left"/>
              <w:textAlignment w:val="center"/>
              <w:rPr>
                <w:rFonts w:hint="eastAsia"/>
              </w:rPr>
            </w:pPr>
            <w:r>
              <w:rPr>
                <w:rFonts w:hint="eastAsia"/>
              </w:rPr>
              <w:t>★</w:t>
            </w:r>
            <w:r>
              <w:rPr>
                <w:rFonts w:hint="eastAsia"/>
                <w:lang w:val="en-US" w:eastAsia="zh-CN"/>
              </w:rPr>
              <w:t>8.</w:t>
            </w:r>
            <w:r>
              <w:rPr>
                <w:rFonts w:hint="eastAsia"/>
              </w:rPr>
              <w:t>支持会议室，pc，智能手机，网页（无需下载插件），SIP/H.323同时入会。</w:t>
            </w:r>
          </w:p>
          <w:p>
            <w:pPr>
              <w:widowControl/>
              <w:jc w:val="left"/>
              <w:textAlignment w:val="center"/>
            </w:pPr>
            <w:r>
              <w:rPr>
                <w:rFonts w:hint="eastAsia" w:ascii="仿宋" w:hAnsi="仿宋" w:eastAsia="仿宋" w:cs="仿宋"/>
                <w:color w:val="000000"/>
                <w:sz w:val="22"/>
                <w:szCs w:val="22"/>
              </w:rPr>
              <w:t>★</w:t>
            </w:r>
            <w:r>
              <w:rPr>
                <w:rFonts w:hint="eastAsia" w:ascii="仿宋" w:hAnsi="仿宋" w:eastAsia="仿宋" w:cs="仿宋"/>
                <w:color w:val="000000"/>
                <w:sz w:val="22"/>
                <w:szCs w:val="22"/>
                <w:lang w:val="en-US" w:eastAsia="zh-CN"/>
              </w:rPr>
              <w:t>9</w:t>
            </w:r>
            <w:r>
              <w:rPr>
                <w:rFonts w:hint="eastAsia" w:ascii="仿宋" w:hAnsi="仿宋" w:eastAsia="仿宋" w:cs="仿宋"/>
                <w:color w:val="000000"/>
                <w:sz w:val="22"/>
                <w:szCs w:val="22"/>
              </w:rPr>
              <w:t>.云会议室软件功能需现场演示。</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间/年</w:t>
            </w:r>
          </w:p>
        </w:tc>
      </w:tr>
      <w:tr>
        <w:tblPrEx>
          <w:tblCellMar>
            <w:top w:w="0" w:type="dxa"/>
            <w:left w:w="108" w:type="dxa"/>
            <w:bottom w:w="0" w:type="dxa"/>
            <w:right w:w="108"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语音跟踪摄像机</w:t>
            </w:r>
          </w:p>
        </w:tc>
        <w:tc>
          <w:tcPr>
            <w:tcW w:w="308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lang w:bidi="ar"/>
              </w:rPr>
              <w:t>★1、一个特写云台摄像机：1/2.8 英寸 200 万像素 CMOS 传感器，12 倍光学变焦，水平视场</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角可达 72.5°；</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w:t>
            </w:r>
            <w:r>
              <w:rPr>
                <w:rStyle w:val="10"/>
                <w:lang w:bidi="ar"/>
              </w:rPr>
              <w:t>2、</w:t>
            </w:r>
            <w:r>
              <w:rPr>
                <w:rStyle w:val="10"/>
                <w:rFonts w:hint="default"/>
                <w:lang w:bidi="ar"/>
              </w:rPr>
              <w:t>一个全景 EPTZ 4K 摄像机：1/2.5 英寸 857 万像素 CMOS 传感器，4 倍数字变焦，水平视场角可达 98°；</w:t>
            </w:r>
            <w:r>
              <w:rPr>
                <w:rStyle w:val="10"/>
                <w:rFonts w:hint="default"/>
                <w:lang w:bidi="ar"/>
              </w:rPr>
              <w:br w:type="textWrapping"/>
            </w:r>
            <w:r>
              <w:rPr>
                <w:rStyle w:val="10"/>
                <w:rFonts w:hint="default"/>
                <w:lang w:bidi="ar"/>
              </w:rPr>
              <w:t>★</w:t>
            </w:r>
            <w:r>
              <w:rPr>
                <w:rStyle w:val="10"/>
                <w:lang w:bidi="ar"/>
              </w:rPr>
              <w:t>3</w:t>
            </w:r>
            <w:r>
              <w:rPr>
                <w:rStyle w:val="10"/>
                <w:rFonts w:hint="default"/>
                <w:lang w:bidi="ar"/>
              </w:rPr>
              <w:t>支持 HDMI、USB2.0、3G-SDI 和网络多种接口，最大支持 1080P60；</w:t>
            </w:r>
            <w:r>
              <w:rPr>
                <w:rStyle w:val="10"/>
                <w:rFonts w:hint="default"/>
                <w:lang w:bidi="ar"/>
              </w:rPr>
              <w:br w:type="textWrapping"/>
            </w:r>
            <w:r>
              <w:rPr>
                <w:rStyle w:val="10"/>
                <w:lang w:bidi="ar"/>
              </w:rPr>
              <w:t>4、</w:t>
            </w:r>
            <w:r>
              <w:rPr>
                <w:rStyle w:val="10"/>
                <w:rFonts w:hint="default"/>
                <w:lang w:bidi="ar"/>
              </w:rPr>
              <w:t>支持 MJPEG/H.264/H.265 视频编码；</w:t>
            </w:r>
            <w:r>
              <w:rPr>
                <w:rStyle w:val="10"/>
                <w:rFonts w:hint="default"/>
                <w:lang w:bidi="ar"/>
              </w:rPr>
              <w:br w:type="textWrapping"/>
            </w:r>
            <w:r>
              <w:rPr>
                <w:rStyle w:val="10"/>
                <w:rFonts w:hint="default"/>
                <w:lang w:bidi="ar"/>
              </w:rPr>
              <w:t>★</w:t>
            </w:r>
            <w:r>
              <w:rPr>
                <w:rStyle w:val="10"/>
                <w:lang w:bidi="ar"/>
              </w:rPr>
              <w:t>5、</w:t>
            </w:r>
            <w:r>
              <w:rPr>
                <w:rStyle w:val="10"/>
                <w:rFonts w:hint="default"/>
                <w:lang w:bidi="ar"/>
              </w:rPr>
              <w:t>结合语音定位技术和人脸自动检测与识别算法，精准定位发言者；</w:t>
            </w:r>
            <w:r>
              <w:rPr>
                <w:rStyle w:val="10"/>
                <w:rFonts w:hint="default"/>
                <w:lang w:bidi="ar"/>
              </w:rPr>
              <w:br w:type="textWrapping"/>
            </w:r>
            <w:r>
              <w:rPr>
                <w:rStyle w:val="10"/>
                <w:rFonts w:hint="default"/>
                <w:lang w:bidi="ar"/>
              </w:rPr>
              <w:t>★</w:t>
            </w:r>
            <w:r>
              <w:rPr>
                <w:rStyle w:val="10"/>
                <w:lang w:bidi="ar"/>
              </w:rPr>
              <w:t>6、</w:t>
            </w:r>
            <w:r>
              <w:rPr>
                <w:rStyle w:val="10"/>
                <w:rFonts w:hint="default"/>
                <w:lang w:bidi="ar"/>
              </w:rPr>
              <w:t>支持回声消除；</w:t>
            </w:r>
            <w:r>
              <w:rPr>
                <w:rStyle w:val="10"/>
                <w:rFonts w:hint="default"/>
                <w:lang w:bidi="ar"/>
              </w:rPr>
              <w:br w:type="textWrapping"/>
            </w:r>
            <w:r>
              <w:rPr>
                <w:rStyle w:val="10"/>
                <w:rFonts w:hint="default"/>
                <w:lang w:bidi="ar"/>
              </w:rPr>
              <w:t>★</w:t>
            </w:r>
            <w:r>
              <w:rPr>
                <w:rStyle w:val="10"/>
                <w:lang w:bidi="ar"/>
              </w:rPr>
              <w:t>7、</w:t>
            </w:r>
            <w:r>
              <w:rPr>
                <w:rStyle w:val="10"/>
                <w:rFonts w:hint="default"/>
                <w:lang w:bidi="ar"/>
              </w:rPr>
              <w:t>全景 EPTZ 实现自动取景，智能框选全部与会者；</w:t>
            </w:r>
            <w:r>
              <w:rPr>
                <w:rStyle w:val="10"/>
                <w:rFonts w:hint="default"/>
                <w:lang w:bidi="ar"/>
              </w:rPr>
              <w:br w:type="textWrapping"/>
            </w:r>
            <w:r>
              <w:rPr>
                <w:rStyle w:val="10"/>
                <w:rFonts w:hint="default"/>
                <w:lang w:bidi="ar"/>
              </w:rPr>
              <w:t>★</w:t>
            </w:r>
            <w:r>
              <w:rPr>
                <w:rStyle w:val="10"/>
                <w:lang w:bidi="ar"/>
              </w:rPr>
              <w:t>8、</w:t>
            </w:r>
            <w:r>
              <w:rPr>
                <w:rStyle w:val="10"/>
                <w:rFonts w:hint="default"/>
                <w:lang w:bidi="ar"/>
              </w:rPr>
              <w:t>云台单人特写和 EPTZ 智能全景自动无缝切换。</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r>
      <w:tr>
        <w:tblPrEx>
          <w:tblCellMar>
            <w:top w:w="0" w:type="dxa"/>
            <w:left w:w="108" w:type="dxa"/>
            <w:bottom w:w="0" w:type="dxa"/>
            <w:right w:w="108"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中央控制主机</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1、企业级控制系统</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2、模块化编程架构</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★3、板载512MB RAM和</w:t>
            </w:r>
            <w:r>
              <w:rPr>
                <w:rFonts w:ascii="仿宋" w:hAnsi="仿宋" w:eastAsia="仿宋" w:cs="仿宋"/>
                <w:color w:val="000000"/>
                <w:kern w:val="0"/>
                <w:sz w:val="22"/>
                <w:szCs w:val="22"/>
                <w:lang w:bidi="ar"/>
              </w:rPr>
              <w:t>2</w:t>
            </w:r>
            <w:r>
              <w:rPr>
                <w:rFonts w:hint="eastAsia" w:ascii="仿宋" w:hAnsi="仿宋" w:eastAsia="仿宋" w:cs="仿宋"/>
                <w:color w:val="000000"/>
                <w:kern w:val="0"/>
                <w:sz w:val="22"/>
                <w:szCs w:val="22"/>
                <w:lang w:bidi="ar"/>
              </w:rPr>
              <w:t>GB闪存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w:t>
            </w:r>
            <w:r>
              <w:rPr>
                <w:rStyle w:val="8"/>
              </w:rPr>
              <w:t>4、可扩展存储容量高达1TB</w:t>
            </w:r>
            <w:r>
              <w:rPr>
                <w:rStyle w:val="8"/>
              </w:rPr>
              <w:br w:type="textWrapping"/>
            </w:r>
            <w:r>
              <w:rPr>
                <w:rStyle w:val="8"/>
              </w:rPr>
              <w:t>5、高速USB 2.0主机端口</w:t>
            </w:r>
            <w:r>
              <w:rPr>
                <w:rStyle w:val="8"/>
              </w:rPr>
              <w:br w:type="textWrapping"/>
            </w:r>
            <w:r>
              <w:rPr>
                <w:rStyle w:val="8"/>
              </w:rPr>
              <w:t>6、符合行业标准的以太网和Cresnet</w:t>
            </w:r>
            <w:r>
              <w:rPr>
                <w:rStyle w:val="8"/>
                <w:rFonts w:hint="default" w:ascii="Calibri" w:hAnsi="Calibri" w:cs="Calibri"/>
              </w:rPr>
              <w:t>®</w:t>
            </w:r>
            <w:r>
              <w:rPr>
                <w:rStyle w:val="8"/>
                <w:rFonts w:hint="default"/>
                <w:lang w:bidi="ar"/>
              </w:rPr>
              <w:t>有线通信</w:t>
            </w:r>
            <w:r>
              <w:rPr>
                <w:rStyle w:val="8"/>
                <w:rFonts w:hint="default"/>
                <w:lang w:bidi="ar"/>
              </w:rPr>
              <w:br w:type="textWrapping"/>
            </w:r>
            <w:r>
              <w:rPr>
                <w:rStyle w:val="8"/>
                <w:rFonts w:hint="default"/>
                <w:lang w:bidi="ar"/>
              </w:rPr>
              <w:t>7、支持基于Smart Graphics</w:t>
            </w:r>
            <w:r>
              <w:rPr>
                <w:rStyle w:val="8"/>
                <w:rFonts w:hint="default" w:ascii="Segoe UI Emoji" w:hAnsi="Segoe UI Emoji" w:cs="Segoe UI Emoji"/>
                <w:lang w:bidi="ar"/>
              </w:rPr>
              <w:t>™</w:t>
            </w:r>
            <w:r>
              <w:rPr>
                <w:rStyle w:val="8"/>
                <w:rFonts w:hint="default"/>
                <w:lang w:bidi="ar"/>
              </w:rPr>
              <w:t>的Xpanel计算机控制和Web控制</w:t>
            </w:r>
            <w:r>
              <w:rPr>
                <w:rStyle w:val="8"/>
                <w:rFonts w:hint="default"/>
                <w:lang w:bidi="ar"/>
              </w:rPr>
              <w:br w:type="textWrapping"/>
            </w:r>
            <w:r>
              <w:rPr>
                <w:rStyle w:val="8"/>
                <w:rFonts w:hint="default"/>
                <w:lang w:bidi="ar"/>
              </w:rPr>
              <w:t>8、支持iPhone</w:t>
            </w:r>
            <w:r>
              <w:rPr>
                <w:rStyle w:val="8"/>
                <w:rFonts w:hint="default" w:ascii="Calibri" w:hAnsi="Calibri" w:cs="Calibri"/>
              </w:rPr>
              <w:t>®</w:t>
            </w:r>
            <w:r>
              <w:rPr>
                <w:rStyle w:val="8"/>
                <w:rFonts w:hint="default"/>
                <w:lang w:bidi="ar"/>
              </w:rPr>
              <w:t>，iPad</w:t>
            </w:r>
            <w:r>
              <w:rPr>
                <w:rStyle w:val="8"/>
                <w:rFonts w:hint="default" w:ascii="Calibri" w:hAnsi="Calibri" w:cs="Calibri"/>
              </w:rPr>
              <w:t>®</w:t>
            </w:r>
            <w:r>
              <w:rPr>
                <w:rStyle w:val="8"/>
                <w:rFonts w:hint="default"/>
                <w:lang w:bidi="ar"/>
              </w:rPr>
              <w:t>和Android</w:t>
            </w:r>
            <w:r>
              <w:rPr>
                <w:rStyle w:val="8"/>
                <w:rFonts w:hint="default" w:ascii="Segoe UI Emoji" w:hAnsi="Segoe UI Emoji" w:cs="Segoe UI Emoji"/>
              </w:rPr>
              <w:t>™</w:t>
            </w:r>
            <w:r>
              <w:rPr>
                <w:rStyle w:val="8"/>
                <w:rFonts w:hint="default"/>
                <w:lang w:bidi="ar"/>
              </w:rPr>
              <w:t>控制应用程序</w:t>
            </w:r>
            <w:r>
              <w:rPr>
                <w:rStyle w:val="8"/>
                <w:rFonts w:hint="default"/>
                <w:lang w:bidi="ar"/>
              </w:rPr>
              <w:br w:type="textWrapping"/>
            </w:r>
            <w:r>
              <w:rPr>
                <w:rStyle w:val="8"/>
                <w:rFonts w:hint="default"/>
                <w:lang w:bidi="ar"/>
              </w:rPr>
              <w:t>9、支持Crestron Fusion</w:t>
            </w:r>
            <w:r>
              <w:rPr>
                <w:rStyle w:val="8"/>
                <w:rFonts w:hint="default" w:ascii="Calibri" w:hAnsi="Calibri" w:cs="Calibri"/>
              </w:rPr>
              <w:t>®</w:t>
            </w:r>
            <w:r>
              <w:rPr>
                <w:rStyle w:val="8"/>
                <w:rFonts w:hint="default"/>
                <w:lang w:bidi="ar"/>
              </w:rPr>
              <w:t>云企业管理服务</w:t>
            </w:r>
            <w:r>
              <w:rPr>
                <w:rStyle w:val="8"/>
                <w:rFonts w:hint="default"/>
                <w:lang w:bidi="ar"/>
              </w:rPr>
              <w:br w:type="textWrapping"/>
            </w:r>
            <w:r>
              <w:rPr>
                <w:rStyle w:val="8"/>
                <w:rFonts w:hint="default"/>
                <w:lang w:bidi="ar"/>
              </w:rPr>
              <w:t>10、支持SNMP远程管理</w:t>
            </w:r>
            <w:r>
              <w:rPr>
                <w:rStyle w:val="8"/>
                <w:rFonts w:hint="default"/>
                <w:lang w:bidi="ar"/>
              </w:rPr>
              <w:br w:type="textWrapping"/>
            </w:r>
            <w:r>
              <w:rPr>
                <w:rStyle w:val="8"/>
                <w:rFonts w:hint="default"/>
                <w:lang w:bidi="ar"/>
              </w:rPr>
              <w:t>11、1个RS-232/422/485 COM端口，带有硬件和软件握手功能</w:t>
            </w:r>
            <w:r>
              <w:rPr>
                <w:rStyle w:val="8"/>
                <w:rFonts w:hint="default"/>
                <w:lang w:bidi="ar"/>
              </w:rPr>
              <w:br w:type="textWrapping"/>
            </w:r>
            <w:r>
              <w:rPr>
                <w:rStyle w:val="8"/>
                <w:rFonts w:hint="default"/>
                <w:lang w:bidi="ar"/>
              </w:rPr>
              <w:t>12、2个RS-232 COM端口，仅带软件握手功能</w:t>
            </w:r>
            <w:r>
              <w:rPr>
                <w:rStyle w:val="8"/>
                <w:rFonts w:hint="default"/>
                <w:lang w:bidi="ar"/>
              </w:rPr>
              <w:br w:type="textWrapping"/>
            </w:r>
            <w:r>
              <w:rPr>
                <w:rStyle w:val="8"/>
              </w:rPr>
              <w:t>★</w:t>
            </w:r>
            <w:r>
              <w:rPr>
                <w:rStyle w:val="8"/>
                <w:rFonts w:hint="default"/>
                <w:lang w:bidi="ar"/>
              </w:rPr>
              <w:t>13、8个IR /串口，8个继电器和8个Versiport I/O端口</w:t>
            </w:r>
            <w:r>
              <w:rPr>
                <w:rStyle w:val="8"/>
                <w:rFonts w:hint="default"/>
                <w:lang w:bidi="ar"/>
              </w:rPr>
              <w:br w:type="textWrapping"/>
            </w:r>
            <w:r>
              <w:rPr>
                <w:rStyle w:val="8"/>
                <w:rFonts w:hint="default"/>
                <w:lang w:bidi="ar"/>
              </w:rPr>
              <w:t>14、原生BACnet</w:t>
            </w:r>
            <w:r>
              <w:rPr>
                <w:rStyle w:val="8"/>
                <w:rFonts w:hint="default" w:ascii="Segoe UI Emoji" w:hAnsi="Segoe UI Emoji" w:cs="Segoe UI Emoji"/>
              </w:rPr>
              <w:t>™</w:t>
            </w:r>
            <w:r>
              <w:rPr>
                <w:rStyle w:val="8"/>
                <w:rFonts w:hint="default"/>
                <w:lang w:bidi="ar"/>
              </w:rPr>
              <w:t>/ IP支持</w:t>
            </w:r>
            <w:r>
              <w:rPr>
                <w:rStyle w:val="8"/>
                <w:rFonts w:hint="default"/>
                <w:lang w:bidi="ar"/>
              </w:rPr>
              <w:br w:type="textWrapping"/>
            </w:r>
            <w:r>
              <w:rPr>
                <w:rStyle w:val="8"/>
                <w:rFonts w:hint="default"/>
                <w:lang w:bidi="ar"/>
              </w:rPr>
              <w:t>15、基于C#语言，和拖拽式编程环境</w:t>
            </w:r>
            <w:r>
              <w:rPr>
                <w:rStyle w:val="8"/>
                <w:rFonts w:hint="default"/>
                <w:lang w:bidi="ar"/>
              </w:rPr>
              <w:br w:type="textWrapping"/>
            </w:r>
            <w:r>
              <w:rPr>
                <w:rStyle w:val="8"/>
                <w:rFonts w:hint="default"/>
                <w:lang w:bidi="ar"/>
              </w:rPr>
              <w:t>16、支持完整的Unicode（多语言）</w:t>
            </w:r>
            <w:r>
              <w:rPr>
                <w:rStyle w:val="8"/>
                <w:rFonts w:hint="default"/>
                <w:lang w:bidi="ar"/>
              </w:rPr>
              <w:br w:type="textWrapping"/>
            </w:r>
            <w:r>
              <w:rPr>
                <w:rStyle w:val="8"/>
                <w:rFonts w:hint="default"/>
                <w:lang w:bidi="ar"/>
              </w:rPr>
              <w:t>17、通过完整的用户/组管理或Active Directory集成实现安全访问</w:t>
            </w:r>
            <w:r>
              <w:rPr>
                <w:rStyle w:val="8"/>
                <w:rFonts w:hint="default"/>
                <w:lang w:bidi="ar"/>
              </w:rPr>
              <w:br w:type="textWrapping"/>
            </w:r>
            <w:r>
              <w:rPr>
                <w:rStyle w:val="8"/>
                <w:rFonts w:hint="default"/>
                <w:lang w:bidi="ar"/>
              </w:rPr>
              <w:t>18、使用802.1X身份验证的硬件级别安全性</w:t>
            </w:r>
            <w:r>
              <w:rPr>
                <w:rStyle w:val="8"/>
                <w:rFonts w:hint="default"/>
                <w:lang w:bidi="ar"/>
              </w:rPr>
              <w:br w:type="textWrapping"/>
            </w:r>
            <w:r>
              <w:rPr>
                <w:rStyle w:val="8"/>
                <w:rFonts w:hint="default"/>
                <w:lang w:bidi="ar"/>
              </w:rPr>
              <w:t>19、TLS，SSL，SSH和SFTP网络安全协议</w:t>
            </w:r>
            <w:r>
              <w:rPr>
                <w:rStyle w:val="8"/>
                <w:rFonts w:hint="default"/>
                <w:lang w:bidi="ar"/>
              </w:rPr>
              <w:br w:type="textWrapping"/>
            </w:r>
            <w:r>
              <w:rPr>
                <w:rStyle w:val="8"/>
                <w:rFonts w:hint="default"/>
                <w:lang w:bidi="ar"/>
              </w:rPr>
              <w:t>20、符合FIPS 140-2标准的加密</w:t>
            </w:r>
            <w:r>
              <w:rPr>
                <w:rStyle w:val="8"/>
                <w:rFonts w:hint="default"/>
                <w:lang w:bidi="ar"/>
              </w:rPr>
              <w:br w:type="textWrapping"/>
            </w:r>
            <w:r>
              <w:rPr>
                <w:rStyle w:val="8"/>
                <w:rFonts w:hint="default"/>
                <w:lang w:bidi="ar"/>
              </w:rPr>
              <w:t>21、IIS v.6.0 Web服务器</w:t>
            </w:r>
            <w:r>
              <w:rPr>
                <w:rStyle w:val="8"/>
                <w:rFonts w:hint="default"/>
                <w:lang w:bidi="ar"/>
              </w:rPr>
              <w:br w:type="textWrapping"/>
            </w:r>
            <w:r>
              <w:rPr>
                <w:rStyle w:val="8"/>
                <w:rFonts w:hint="default"/>
                <w:lang w:bidi="ar"/>
              </w:rPr>
              <w:t>22、支持IPv6</w:t>
            </w:r>
            <w:r>
              <w:rPr>
                <w:rStyle w:val="8"/>
                <w:rFonts w:hint="default"/>
                <w:lang w:bidi="ar"/>
              </w:rPr>
              <w:br w:type="textWrapping"/>
            </w:r>
            <w:r>
              <w:rPr>
                <w:rStyle w:val="8"/>
                <w:rFonts w:hint="default"/>
                <w:lang w:bidi="ar"/>
              </w:rPr>
              <w:t>23、前面板USB电脑控制台端口</w:t>
            </w:r>
            <w:r>
              <w:rPr>
                <w:rStyle w:val="8"/>
                <w:rFonts w:hint="default"/>
                <w:lang w:bidi="ar"/>
              </w:rPr>
              <w:br w:type="textWrapping"/>
            </w:r>
            <w:r>
              <w:rPr>
                <w:rStyle w:val="8"/>
                <w:rFonts w:hint="default"/>
                <w:lang w:bidi="ar"/>
              </w:rPr>
              <w:t>24、1个空间机架式安装</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r>
      <w:tr>
        <w:tblPrEx>
          <w:tblCellMar>
            <w:top w:w="0" w:type="dxa"/>
            <w:left w:w="108" w:type="dxa"/>
            <w:bottom w:w="0" w:type="dxa"/>
            <w:right w:w="108"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电源控制器</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8"/>
                <w:rFonts w:hint="default"/>
                <w:lang w:bidi="ar"/>
              </w:rPr>
            </w:pPr>
            <w:r>
              <w:rPr>
                <w:rFonts w:hint="eastAsia" w:ascii="仿宋" w:hAnsi="仿宋" w:eastAsia="仿宋" w:cs="仿宋"/>
                <w:color w:val="000000"/>
                <w:kern w:val="0"/>
                <w:sz w:val="22"/>
                <w:szCs w:val="22"/>
                <w:lang w:bidi="ar"/>
              </w:rPr>
              <w:t>★1、8通道电源开关控制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2、8个电压驱动的隔离数字输入接口</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3、支持120至240v 50/60 Hz照明和电机控制</w:t>
            </w:r>
            <w:r>
              <w:rPr>
                <w:rFonts w:hint="eastAsia" w:ascii="仿宋" w:hAnsi="仿宋" w:eastAsia="仿宋" w:cs="仿宋"/>
                <w:color w:val="000000"/>
                <w:kern w:val="0"/>
                <w:sz w:val="22"/>
                <w:szCs w:val="22"/>
                <w:lang w:bidi="ar"/>
              </w:rPr>
              <w:br w:type="textWrapping"/>
            </w:r>
            <w:r>
              <w:rPr>
                <w:rStyle w:val="8"/>
              </w:rPr>
              <w:t>4、内置强切输入端口</w:t>
            </w:r>
            <w:r>
              <w:rPr>
                <w:rStyle w:val="8"/>
              </w:rPr>
              <w:br w:type="textWrapping"/>
            </w:r>
            <w:r>
              <w:rPr>
                <w:rStyle w:val="8"/>
              </w:rPr>
              <w:t>5、Cresnet</w:t>
            </w:r>
            <w:r>
              <w:rPr>
                <w:rStyle w:val="8"/>
                <w:rFonts w:hint="default" w:ascii="Calibri" w:hAnsi="Calibri" w:cs="Calibri"/>
              </w:rPr>
              <w:t>®</w:t>
            </w:r>
            <w:r>
              <w:rPr>
                <w:rStyle w:val="8"/>
                <w:rFonts w:hint="default"/>
                <w:lang w:bidi="ar"/>
              </w:rPr>
              <w:t>总线通信</w:t>
            </w:r>
            <w:r>
              <w:rPr>
                <w:rStyle w:val="8"/>
                <w:rFonts w:hint="default"/>
                <w:lang w:bidi="ar"/>
              </w:rPr>
              <w:br w:type="textWrapping"/>
            </w:r>
            <w:r>
              <w:rPr>
                <w:rStyle w:val="8"/>
                <w:rFonts w:hint="default"/>
                <w:lang w:bidi="ar"/>
              </w:rPr>
              <w:t>6、通过前面板或软件进行设置</w:t>
            </w:r>
            <w:r>
              <w:rPr>
                <w:rStyle w:val="8"/>
                <w:rFonts w:hint="default"/>
                <w:lang w:bidi="ar"/>
              </w:rPr>
              <w:br w:type="textWrapping"/>
            </w:r>
            <w:r>
              <w:rPr>
                <w:rStyle w:val="8"/>
                <w:rFonts w:hint="default"/>
                <w:lang w:bidi="ar"/>
              </w:rPr>
              <w:t>7、具备可编程功能</w:t>
            </w:r>
            <w:r>
              <w:rPr>
                <w:rStyle w:val="8"/>
                <w:rFonts w:hint="default"/>
                <w:lang w:bidi="ar"/>
              </w:rPr>
              <w:br w:type="textWrapping"/>
            </w:r>
            <w:r>
              <w:rPr>
                <w:rStyle w:val="8"/>
                <w:rFonts w:hint="default"/>
                <w:lang w:bidi="ar"/>
              </w:rPr>
              <w:t>8、9M宽DIN导轨安装</w:t>
            </w:r>
          </w:p>
          <w:p>
            <w:pPr>
              <w:pStyle w:val="3"/>
              <w:rPr>
                <w:rFonts w:hint="eastAsia"/>
                <w:lang w:bidi="ar"/>
              </w:rPr>
            </w:pPr>
            <w:r>
              <w:rPr>
                <w:rFonts w:hint="eastAsia" w:ascii="仿宋" w:hAnsi="仿宋" w:eastAsia="仿宋" w:cs="仿宋"/>
                <w:color w:val="000000"/>
                <w:kern w:val="0"/>
                <w:sz w:val="22"/>
                <w:szCs w:val="22"/>
                <w:lang w:bidi="ar"/>
              </w:rPr>
              <w:t>★</w:t>
            </w:r>
            <w:r>
              <w:rPr>
                <w:rStyle w:val="8"/>
              </w:rPr>
              <w:t>9、与中央控制主机同一品牌</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r>
      <w:tr>
        <w:tblPrEx>
          <w:tblCellMar>
            <w:top w:w="0" w:type="dxa"/>
            <w:left w:w="108" w:type="dxa"/>
            <w:bottom w:w="0" w:type="dxa"/>
            <w:right w:w="108"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中控主机编程软件</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中控主机控制软件及定制化编程</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套</w:t>
            </w:r>
          </w:p>
        </w:tc>
      </w:tr>
      <w:tr>
        <w:tblPrEx>
          <w:tblCellMar>
            <w:top w:w="0" w:type="dxa"/>
            <w:left w:w="108" w:type="dxa"/>
            <w:bottom w:w="0" w:type="dxa"/>
            <w:right w:w="108"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平板</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会议系统控制平板电脑</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r>
      <w:tr>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路由器</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千兆无线路由器</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r>
      <w:tr>
        <w:tblPrEx>
          <w:tblCellMar>
            <w:top w:w="0" w:type="dxa"/>
            <w:left w:w="108" w:type="dxa"/>
            <w:bottom w:w="0" w:type="dxa"/>
            <w:right w:w="108"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交换机</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16口全千兆交换机</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lang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r>
      <w:tr>
        <w:tblPrEx>
          <w:tblCellMar>
            <w:top w:w="0" w:type="dxa"/>
            <w:left w:w="108" w:type="dxa"/>
            <w:bottom w:w="0" w:type="dxa"/>
            <w:right w:w="108" w:type="dxa"/>
          </w:tblCellMar>
        </w:tblPrEx>
        <w:trPr>
          <w:trHeight w:val="3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会议设备安装及调试费</w:t>
            </w:r>
          </w:p>
        </w:tc>
        <w:tc>
          <w:tcPr>
            <w:tcW w:w="30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★1、对原有会议系统设备检修；</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★2、所提供设备需与原有系统无缝对接；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★3、全部系统设备安装调试所需辅材配件等；</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★4、整体安装及调试运行、使用培训。</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批</w:t>
            </w:r>
          </w:p>
        </w:tc>
      </w:tr>
    </w:tbl>
    <w:p>
      <w:pPr>
        <w:pStyle w:val="3"/>
        <w:rPr>
          <w:rFonts w:hint="eastAsia" w:ascii="仿宋_GB2312" w:hAnsi="仿宋_GB2312" w:eastAsia="仿宋_GB2312" w:cs="仿宋_GB2312"/>
          <w:sz w:val="28"/>
          <w:szCs w:val="28"/>
          <w:lang w:val="en-US" w:eastAsia="zh-CN"/>
        </w:rPr>
      </w:pPr>
    </w:p>
    <w:p>
      <w:pPr>
        <w:pStyle w:val="4"/>
        <w:rPr>
          <w:rFonts w:hint="eastAsia" w:ascii="仿宋_GB2312" w:hAnsi="仿宋_GB2312" w:eastAsia="仿宋_GB2312" w:cs="仿宋_GB2312"/>
          <w:sz w:val="28"/>
          <w:szCs w:val="28"/>
          <w:lang w:val="en-US" w:eastAsia="zh-CN"/>
        </w:rPr>
      </w:pPr>
    </w:p>
    <w:p>
      <w:pPr>
        <w:pStyle w:val="4"/>
        <w:rPr>
          <w:rFonts w:hint="eastAsia" w:ascii="仿宋_GB2312" w:hAnsi="仿宋_GB2312" w:eastAsia="仿宋_GB2312" w:cs="仿宋_GB2312"/>
          <w:sz w:val="28"/>
          <w:szCs w:val="28"/>
          <w:lang w:val="en-US" w:eastAsia="zh-CN"/>
        </w:rPr>
      </w:pPr>
    </w:p>
    <w:p>
      <w:pPr>
        <w:rPr>
          <w:rFonts w:ascii="仿宋_GB2312" w:hAnsi="仿宋_GB2312" w:eastAsia="仿宋_GB2312" w:cs="仿宋_GB2312"/>
          <w:sz w:val="30"/>
          <w:szCs w:val="30"/>
        </w:rPr>
      </w:pPr>
    </w:p>
    <w:p>
      <w:pPr>
        <w:pStyle w:val="3"/>
        <w:rPr>
          <w:rFonts w:ascii="仿宋_GB2312" w:hAnsi="仿宋_GB2312" w:eastAsia="仿宋_GB2312" w:cs="仿宋_GB2312"/>
          <w:sz w:val="30"/>
          <w:szCs w:val="30"/>
        </w:rPr>
      </w:pPr>
    </w:p>
    <w:p>
      <w:pPr>
        <w:pStyle w:val="4"/>
        <w:rPr>
          <w:rFonts w:ascii="仿宋_GB2312" w:hAnsi="仿宋_GB2312" w:eastAsia="仿宋_GB2312" w:cs="仿宋_GB2312"/>
          <w:sz w:val="30"/>
          <w:szCs w:val="30"/>
        </w:rPr>
      </w:pPr>
    </w:p>
    <w:p>
      <w:pPr>
        <w:pStyle w:val="4"/>
        <w:rPr>
          <w:rFonts w:ascii="仿宋_GB2312" w:hAnsi="仿宋_GB2312" w:eastAsia="仿宋_GB2312" w:cs="仿宋_GB2312"/>
          <w:sz w:val="30"/>
          <w:szCs w:val="30"/>
        </w:rPr>
      </w:pPr>
    </w:p>
    <w:p>
      <w:pPr>
        <w:pStyle w:val="4"/>
        <w:rPr>
          <w:rFonts w:ascii="仿宋_GB2312" w:hAnsi="仿宋_GB2312" w:eastAsia="仿宋_GB2312" w:cs="仿宋_GB2312"/>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A422BC"/>
    <w:rsid w:val="5150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方正小标宋简体" w:asciiTheme="minorAscii" w:hAnsiTheme="minorAscii"/>
      <w:b/>
      <w:kern w:val="44"/>
      <w:sz w:val="44"/>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Plain Text"/>
    <w:basedOn w:val="1"/>
    <w:qFormat/>
    <w:uiPriority w:val="0"/>
    <w:pPr>
      <w:autoSpaceDE w:val="0"/>
      <w:autoSpaceDN w:val="0"/>
      <w:adjustRightInd w:val="0"/>
    </w:pPr>
    <w:rPr>
      <w:rFonts w:hAnsi="Tms Rmn"/>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71"/>
    <w:basedOn w:val="7"/>
    <w:qFormat/>
    <w:uiPriority w:val="0"/>
    <w:rPr>
      <w:rFonts w:hint="eastAsia" w:ascii="仿宋" w:hAnsi="仿宋" w:eastAsia="仿宋" w:cs="仿宋"/>
      <w:color w:val="000000"/>
      <w:sz w:val="22"/>
      <w:szCs w:val="22"/>
      <w:u w:val="none"/>
    </w:rPr>
  </w:style>
  <w:style w:type="character" w:customStyle="1" w:styleId="9">
    <w:name w:val="font81"/>
    <w:basedOn w:val="7"/>
    <w:qFormat/>
    <w:uiPriority w:val="0"/>
    <w:rPr>
      <w:rFonts w:ascii="Arial" w:hAnsi="Arial" w:cs="Arial"/>
      <w:color w:val="000000"/>
      <w:sz w:val="22"/>
      <w:szCs w:val="22"/>
      <w:u w:val="none"/>
    </w:rPr>
  </w:style>
  <w:style w:type="character" w:customStyle="1" w:styleId="10">
    <w:name w:val="font41"/>
    <w:basedOn w:val="7"/>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2020-05-07T08:54:00Z</dcterms:created>
  <dc:creator>ZHL</dc:creator>
  <cp:lastModifiedBy>张黄丽</cp:lastModifiedBy>
  <dcterms:modified xsi:type="dcterms:W3CDTF">2021-12-06T06:24:20Z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