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spacing w:line="420" w:lineRule="atLeast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spacing w:after="120" w:line="390" w:lineRule="atLeast"/>
        <w:ind w:right="142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b/>
          <w:bCs/>
          <w:color w:val="000000"/>
          <w:kern w:val="0"/>
          <w:sz w:val="44"/>
          <w:szCs w:val="44"/>
        </w:rPr>
        <w:t>报名申请表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　　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2627"/>
        <w:gridCol w:w="2089"/>
        <w:gridCol w:w="2521"/>
      </w:tblGrid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/>
          <w:jc w:val="center"/>
        </w:trPr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237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" w:eastAsia="仿宋" w:hAnsi="仿宋" w:hint="default"/>
                <w:b/>
                <w:sz w:val="32"/>
                <w:szCs w:val="32"/>
                <w:lang w:val="en-US" w:eastAsia="zh-CN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四川省机场集团有限公司成都空港大酒店</w:t>
            </w:r>
            <w:r>
              <w:rPr>
                <w:rFonts w:ascii="仿宋" w:eastAsia="仿宋" w:hAnsi="仿宋" w:hint="eastAsia"/>
                <w:b/>
                <w:sz w:val="28"/>
                <w:szCs w:val="28"/>
                <w:lang w:val="en-US" w:eastAsia="zh-CN"/>
              </w:rPr>
              <w:t>工程造价咨询项目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/>
          <w:jc w:val="center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单位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left="-107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/>
          <w:jc w:val="center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left="-107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/>
          <w:jc w:val="center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/>
          <w:jc w:val="center"/>
        </w:trPr>
        <w:tc>
          <w:tcPr>
            <w:tcW w:w="46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4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525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525" w:lineRule="atLeast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报名单位：（公章）　　</w:t>
      </w:r>
    </w:p>
    <w:p>
      <w:pPr>
        <w:widowControl/>
        <w:spacing w:line="525" w:lineRule="atLeast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法定代表人或授权代理人：（签字或印鉴）　　</w:t>
      </w:r>
    </w:p>
    <w:p>
      <w:pPr>
        <w:widowControl/>
        <w:spacing w:line="390" w:lineRule="atLeast"/>
        <w:ind w:right="-340"/>
        <w:jc w:val="left"/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报名日期：      年  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 月    日　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RhMjA1NmFhMTdjOWJjNzVkM2E2YTU0OTZmZWM0ZTIifQ=="/>
  </w:docVars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 w:qFormat="1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FirstIndent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FirstIndent">
    <w:name w:val="Body Text First Indent"/>
    <w:basedOn w:val="BodyText"/>
    <w:qFormat/>
    <w:pPr>
      <w:spacing w:line="360" w:lineRule="auto"/>
      <w:ind w:firstLine="420"/>
    </w:pPr>
    <w:rPr>
      <w:rFonts w:ascii="宋体" w:hAnsi="宋体"/>
      <w:sz w:val="24"/>
    </w:rPr>
  </w:style>
  <w:style w:type="paragraph" w:styleId="BodyText">
    <w:name w:val="Body Text"/>
    <w:basedOn w:val="Normal"/>
    <w:next w:val="Normal"/>
    <w:qFormat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2022-11-09T06:54:56Z</dcterms:created>
  <dcterms:modified xsi:type="dcterms:W3CDTF">2022-11-09T06:55:00Z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EF6A1FC2626F4AC5884E71A891E42504</vt:lpwstr>
  </property>
  <property fmtid="{D5CDD505-2E9C-101B-9397-08002B2CF9AE}" pid="3" name="KSOProductBuildVer">
    <vt:lpwstr>2052-11.1.0.12763</vt:lpwstr>
  </property>
</Properties>
</file>