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openxmlformats.org/drawingml/200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10/wordprocessingInk" xmlns:wps="http://schemas.microsoft.com/office/word/2010/wordprocessingShape" mc:Ignorable="w14 wp14">
  <w:body>
    <w:p>
      <w:pPr>
        <w:spacing/>
        <w:jc w:val="both"/>
        <w:rPr>
          <w:rFonts w:ascii="方正小标宋简体" w:eastAsia="方正小标宋简体" w:hAnsi="方正小标宋简体" w:cs="方正小标宋简体" w:hint="eastAsia"/>
          <w:sz w:val="28"/>
          <w:szCs w:val="28"/>
          <w:lang w:val="en-US" w:eastAsia="zh-CN"/>
        </w:rPr>
      </w:pPr>
      <w:bookmarkStart w:id="2" w:name="_GoBack"/>
      <w:bookmarkEnd w:id="2"/>
      <w:r>
        <w:rPr>
          <w:rFonts w:ascii="方正小标宋简体" w:eastAsia="方正小标宋简体" w:hAnsi="方正小标宋简体" w:cs="方正小标宋简体" w:hint="eastAsia"/>
          <w:sz w:val="28"/>
          <w:szCs w:val="28"/>
          <w:lang w:val="en-US" w:eastAsia="zh-CN"/>
        </w:rPr>
        <w:t xml:space="preserve">附件2：</w:t>
      </w:r>
    </w:p>
    <w:p>
      <w:pPr>
        <w:spacing/>
        <w:jc w:val="center"/>
        <w:rPr>
          <w:rFonts w:ascii="方正小标宋简体" w:eastAsia="方正小标宋简体" w:hAnsi="方正小标宋简体" w:cs="方正小标宋简体" w:hint="eastAsia"/>
          <w:sz w:val="48"/>
          <w:szCs w:val="48"/>
        </w:rPr>
      </w:pPr>
      <w:r>
        <w:rPr>
          <w:rFonts w:ascii="方正小标宋简体" w:eastAsia="方正小标宋简体" w:hAnsi="方正小标宋简体" w:cs="方正小标宋简体" w:hint="eastAsia"/>
          <w:sz w:val="48"/>
          <w:szCs w:val="48"/>
          <w:lang w:val="en-US" w:eastAsia="zh-CN"/>
        </w:rPr>
        <w:t xml:space="preserve">书面</w:t>
      </w:r>
      <w:r>
        <w:rPr>
          <w:rFonts w:ascii="方正小标宋简体" w:eastAsia="方正小标宋简体" w:hAnsi="方正小标宋简体" w:cs="方正小标宋简体" w:hint="eastAsia"/>
          <w:sz w:val="48"/>
          <w:szCs w:val="48"/>
        </w:rPr>
        <w:t xml:space="preserve">报价单</w:t>
      </w:r>
    </w:p>
    <w:p>
      <w:pPr>
        <w:spacing/>
        <w:jc w:val="left"/>
        <w:rPr>
          <w:rFonts w:hint="eastAsia"/>
          <w:sz w:val="36"/>
          <w:szCs w:val="36"/>
        </w:rPr>
      </w:pPr>
    </w:p>
    <w:p>
      <w:pPr>
        <w:spacing/>
        <w:jc w:val="left"/>
        <w:rPr>
          <w:rFonts w:ascii="仿宋_GB2312" w:eastAsia="仿宋_GB2312" w:hAnsi="仿宋_GB2312" w:cs="仿宋_GB2312" w:hint="eastAsia"/>
          <w:sz w:val="36"/>
          <w:szCs w:val="36"/>
        </w:rPr>
      </w:pPr>
      <w:r>
        <w:rPr>
          <w:rFonts w:ascii="仿宋_GB2312" w:eastAsia="仿宋_GB2312" w:hAnsi="仿宋_GB2312" w:cs="仿宋_GB2312" w:hint="eastAsia"/>
          <w:sz w:val="36"/>
          <w:szCs w:val="36"/>
        </w:rPr>
        <w:t xml:space="preserve">公司</w:t>
      </w:r>
      <w:r>
        <w:rPr>
          <w:rFonts w:ascii="仿宋_GB2312" w:eastAsia="仿宋_GB2312" w:hAnsi="仿宋_GB2312" w:cs="仿宋_GB2312" w:hint="eastAsia"/>
          <w:sz w:val="36"/>
          <w:szCs w:val="36"/>
          <w:lang w:val="en-US" w:eastAsia="zh-CN"/>
        </w:rPr>
        <w:t xml:space="preserve">或个体工商户</w:t>
      </w:r>
      <w:r>
        <w:rPr>
          <w:rFonts w:ascii="仿宋_GB2312" w:eastAsia="仿宋_GB2312" w:hAnsi="仿宋_GB2312" w:cs="仿宋_GB2312" w:hint="eastAsia"/>
          <w:sz w:val="36"/>
          <w:szCs w:val="36"/>
        </w:rPr>
        <w:t xml:space="preserve">名称:</w:t>
      </w:r>
    </w:p>
    <w:p>
      <w:pPr>
        <w:spacing/>
        <w:jc w:val="left"/>
        <w:rPr>
          <w:rFonts w:ascii="仿宋_GB2312" w:eastAsia="仿宋_GB2312" w:hAnsi="仿宋_GB2312" w:cs="仿宋_GB2312" w:hint="eastAsia"/>
          <w:sz w:val="36"/>
          <w:szCs w:val="36"/>
        </w:rPr>
      </w:pPr>
    </w:p>
    <w:p>
      <w:pPr>
        <w:spacing/>
        <w:jc w:val="left"/>
        <w:rPr>
          <w:rFonts w:ascii="仿宋_GB2312" w:eastAsia="仿宋_GB2312" w:hAnsi="仿宋_GB2312" w:cs="仿宋_GB2312" w:hint="eastAsia"/>
          <w:sz w:val="36"/>
          <w:szCs w:val="36"/>
        </w:rPr>
      </w:pPr>
      <w:r>
        <w:rPr>
          <w:rFonts w:ascii="仿宋_GB2312" w:eastAsia="仿宋_GB2312" w:hAnsi="仿宋_GB2312" w:cs="仿宋_GB2312" w:hint="eastAsia"/>
          <w:sz w:val="36"/>
          <w:szCs w:val="36"/>
          <w:lang w:val="en-US" w:eastAsia="zh-CN"/>
        </w:rPr>
        <w:t xml:space="preserve">投标商铺</w:t>
      </w:r>
      <w:r>
        <w:rPr>
          <w:rFonts w:ascii="仿宋_GB2312" w:eastAsia="仿宋_GB2312" w:hAnsi="仿宋_GB2312" w:cs="仿宋_GB2312" w:hint="eastAsia"/>
          <w:sz w:val="36"/>
          <w:szCs w:val="36"/>
        </w:rPr>
        <w:t xml:space="preserve">编号:</w:t>
      </w:r>
      <w:r>
        <w:rPr>
          <w:rFonts w:ascii="仿宋_GB2312" w:eastAsia="仿宋_GB2312" w:hAnsi="仿宋_GB2312" w:cs="仿宋_GB2312" w:hint="eastAsia"/>
          <w:sz w:val="36"/>
          <w:szCs w:val="36"/>
          <w:u w:val="single"/>
        </w:rPr>
        <w:t xml:space="preserve">    </w:t>
      </w:r>
    </w:p>
    <w:p>
      <w:pPr>
        <w:spacing/>
        <w:jc w:val="left"/>
        <w:rPr>
          <w:rFonts w:ascii="仿宋_GB2312" w:eastAsia="仿宋_GB2312" w:hAnsi="仿宋_GB2312" w:cs="仿宋_GB2312" w:hint="eastAsia"/>
          <w:sz w:val="36"/>
          <w:szCs w:val="36"/>
          <w:lang w:val="en-US" w:eastAsia="zh-CN"/>
        </w:rPr>
      </w:pPr>
      <w:r>
        <w:rPr>
          <w:rFonts w:ascii="仿宋_GB2312" w:eastAsia="仿宋_GB2312" w:hAnsi="仿宋_GB2312" w:cs="仿宋_GB2312" w:hint="eastAsia"/>
          <w:sz w:val="36"/>
          <w:szCs w:val="36"/>
          <w:lang w:val="en-US" w:eastAsia="zh-CN"/>
        </w:rPr>
        <w:t xml:space="preserve">期望租赁年限：</w:t>
      </w:r>
      <w:r>
        <w:rPr>
          <w:rFonts w:ascii="仿宋_GB2312" w:eastAsia="仿宋_GB2312" w:hAnsi="仿宋_GB2312" w:cs="仿宋_GB2312" w:hint="eastAsia"/>
          <w:sz w:val="36"/>
          <w:szCs w:val="36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36"/>
          <w:szCs w:val="36"/>
          <w:lang w:val="en-US" w:eastAsia="zh-CN"/>
        </w:rPr>
        <w:t xml:space="preserve">年          （出租期限为1-5年）。</w:t>
      </w:r>
    </w:p>
    <w:p>
      <w:pPr>
        <w:spacing/>
        <w:jc w:val="left"/>
        <w:rPr>
          <w:rFonts w:ascii="仿宋_GB2312" w:eastAsia="仿宋_GB2312" w:hAnsi="仿宋_GB2312" w:cs="仿宋_GB2312" w:hint="eastAsia"/>
          <w:sz w:val="36"/>
          <w:szCs w:val="36"/>
          <w:lang w:eastAsia="zh-CN"/>
        </w:rPr>
      </w:pPr>
      <w:r>
        <w:rPr>
          <w:rFonts w:ascii="仿宋_GB2312" w:eastAsia="仿宋_GB2312" w:hAnsi="仿宋_GB2312" w:cs="仿宋_GB2312" w:hint="eastAsia"/>
          <w:sz w:val="36"/>
          <w:szCs w:val="36"/>
        </w:rPr>
        <w:t xml:space="preserve">报价</w:t>
      </w:r>
      <w:r>
        <w:rPr>
          <w:rFonts w:ascii="仿宋_GB2312" w:eastAsia="仿宋_GB2312" w:hAnsi="仿宋_GB2312" w:cs="仿宋_GB2312" w:hint="eastAsia"/>
          <w:sz w:val="36"/>
          <w:szCs w:val="36"/>
          <w:lang w:eastAsia="zh-CN"/>
        </w:rPr>
        <w:t xml:space="preserve">：</w:t>
      </w:r>
      <w:r>
        <w:rPr>
          <w:rFonts w:ascii="仿宋_GB2312" w:eastAsia="仿宋_GB2312" w:hAnsi="仿宋_GB2312" w:cs="仿宋_GB2312" w:hint="eastAsia"/>
          <w:sz w:val="36"/>
          <w:szCs w:val="36"/>
        </w:rPr>
        <w:t xml:space="preserve">租金</w:t>
      </w:r>
      <w:r>
        <w:rPr>
          <w:rFonts w:ascii="仿宋_GB2312" w:eastAsia="仿宋_GB2312" w:hAnsi="仿宋_GB2312" w:cs="仿宋_GB2312" w:hint="eastAsia"/>
          <w:sz w:val="36"/>
          <w:szCs w:val="36"/>
          <w:lang w:val="en-US" w:eastAsia="zh-CN"/>
        </w:rPr>
        <w:t xml:space="preserve"> </w:t>
      </w:r>
      <w:r>
        <w:rPr>
          <w:rFonts w:ascii="仿宋_GB2312" w:eastAsia="仿宋_GB2312" w:hAnsi="仿宋_GB2312" w:cs="仿宋_GB2312" w:hint="eastAsia"/>
          <w:sz w:val="36"/>
          <w:szCs w:val="36"/>
          <w:u w:val="single"/>
        </w:rPr>
        <w:t xml:space="preserve">        </w:t>
      </w:r>
      <w:r>
        <w:rPr>
          <w:rFonts w:ascii="仿宋_GB2312" w:eastAsia="仿宋_GB2312" w:hAnsi="仿宋_GB2312" w:cs="仿宋_GB2312" w:hint="eastAsia"/>
          <w:sz w:val="36"/>
          <w:szCs w:val="36"/>
        </w:rPr>
        <w:t xml:space="preserve">元/月</w:t>
      </w:r>
      <w:r>
        <w:rPr>
          <w:rFonts w:ascii="仿宋_GB2312" w:eastAsia="仿宋_GB2312" w:hAnsi="仿宋_GB2312" w:cs="仿宋_GB2312" w:hint="eastAsia"/>
          <w:sz w:val="36"/>
          <w:szCs w:val="36"/>
          <w:lang w:val="en-US" w:eastAsia="zh-CN"/>
        </w:rPr>
        <w:t xml:space="preserve">/</w:t>
      </w:r>
      <w:r>
        <w:rPr>
          <w:rFonts w:ascii="仿宋_GB2312" w:eastAsia="仿宋_GB2312" w:hAnsi="仿宋_GB2312" w:cs="仿宋_GB2312" w:hint="eastAsia"/>
          <w:sz w:val="36"/>
          <w:szCs w:val="36"/>
        </w:rPr>
        <w:t xml:space="preserve">平米</w:t>
      </w:r>
      <w:r>
        <w:rPr>
          <w:rFonts w:ascii="仿宋_GB2312" w:eastAsia="仿宋_GB2312" w:hAnsi="仿宋_GB2312" w:cs="仿宋_GB2312" w:hint="eastAsia"/>
          <w:sz w:val="36"/>
          <w:szCs w:val="36"/>
          <w:lang w:val="en-US" w:eastAsia="zh-CN"/>
        </w:rPr>
        <w:t xml:space="preserve"> </w:t>
      </w:r>
    </w:p>
    <w:p>
      <w:pPr>
        <w:spacing/>
        <w:jc w:val="left"/>
        <w:rPr>
          <w:rFonts w:ascii="仿宋_GB2312" w:eastAsia="仿宋_GB2312" w:hAnsi="仿宋_GB2312" w:cs="仿宋_GB2312" w:hint="eastAsia"/>
          <w:sz w:val="36"/>
          <w:szCs w:val="36"/>
          <w:lang w:eastAsia="zh-CN"/>
        </w:rPr>
      </w:pPr>
      <w:r>
        <w:rPr>
          <w:rFonts w:ascii="仿宋_GB2312" w:eastAsia="仿宋_GB2312" w:hAnsi="仿宋_GB2312" w:cs="仿宋_GB2312" w:hint="eastAsia"/>
          <w:sz w:val="36"/>
          <w:szCs w:val="36"/>
          <w:lang w:val="en-US" w:eastAsia="zh-CN"/>
        </w:rPr>
        <w:t xml:space="preserve">租金年增长率</w:t>
      </w:r>
      <w:r>
        <w:rPr>
          <w:rFonts w:ascii="仿宋_GB2312" w:eastAsia="仿宋_GB2312" w:hAnsi="仿宋_GB2312" w:cs="仿宋_GB2312" w:hint="eastAsia"/>
          <w:sz w:val="36"/>
          <w:szCs w:val="36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36"/>
          <w:szCs w:val="36"/>
        </w:rPr>
        <w:t xml:space="preserve">%</w:t>
      </w:r>
      <w:r>
        <w:rPr>
          <w:rFonts w:ascii="仿宋_GB2312" w:eastAsia="仿宋_GB2312" w:hAnsi="仿宋_GB2312" w:cs="仿宋_GB2312" w:hint="eastAsia"/>
          <w:sz w:val="36"/>
          <w:szCs w:val="36"/>
          <w:lang w:val="en-US" w:eastAsia="zh-CN"/>
        </w:rPr>
        <w:t xml:space="preserve">             </w:t>
      </w:r>
      <w:r>
        <w:rPr>
          <w:rFonts w:ascii="仿宋_GB2312" w:eastAsia="仿宋_GB2312" w:hAnsi="仿宋_GB2312" w:cs="仿宋_GB2312" w:hint="eastAsia"/>
          <w:sz w:val="36"/>
          <w:szCs w:val="36"/>
          <w:lang w:eastAsia="zh-CN"/>
        </w:rPr>
        <w:t xml:space="preserve">（</w:t>
      </w:r>
      <w:r>
        <w:rPr>
          <w:rFonts w:ascii="仿宋_GB2312" w:eastAsia="仿宋_GB2312" w:hAnsi="仿宋_GB2312" w:cs="仿宋_GB2312" w:hint="eastAsia"/>
          <w:sz w:val="36"/>
          <w:szCs w:val="36"/>
          <w:lang w:val="en-US" w:eastAsia="zh-CN"/>
        </w:rPr>
        <w:t xml:space="preserve">租金按自然年增长</w:t>
      </w:r>
      <w:r>
        <w:rPr>
          <w:rFonts w:ascii="仿宋_GB2312" w:eastAsia="仿宋_GB2312" w:hAnsi="仿宋_GB2312" w:cs="仿宋_GB2312" w:hint="eastAsia"/>
          <w:sz w:val="36"/>
          <w:szCs w:val="36"/>
          <w:lang w:eastAsia="zh-CN"/>
        </w:rPr>
        <w:t xml:space="preserve">）</w:t>
      </w:r>
    </w:p>
    <w:p>
      <w:pPr>
        <w:spacing/>
        <w:jc w:val="left"/>
        <w:rPr>
          <w:rFonts w:ascii="仿宋_GB2312" w:eastAsia="仿宋_GB2312" w:hAnsi="仿宋_GB2312" w:cs="仿宋_GB2312" w:hint="eastAsia"/>
          <w:sz w:val="36"/>
          <w:szCs w:val="36"/>
          <w:u w:val="single"/>
        </w:rPr>
      </w:pPr>
      <w:r>
        <w:rPr>
          <w:rFonts w:ascii="仿宋_GB2312" w:eastAsia="仿宋_GB2312" w:hAnsi="仿宋_GB2312" w:cs="仿宋_GB2312" w:hint="eastAsia"/>
          <w:sz w:val="36"/>
          <w:szCs w:val="36"/>
        </w:rPr>
        <w:t xml:space="preserve">报价人签名：</w:t>
      </w:r>
      <w:r>
        <w:rPr>
          <w:rFonts w:ascii="仿宋_GB2312" w:eastAsia="仿宋_GB2312" w:hAnsi="仿宋_GB2312" w:cs="仿宋_GB2312" w:hint="eastAsia"/>
          <w:sz w:val="36"/>
          <w:szCs w:val="36"/>
          <w:u w:val="single"/>
        </w:rPr>
        <w:t xml:space="preserve">                </w:t>
      </w:r>
      <w:r>
        <w:rPr>
          <w:rFonts w:ascii="仿宋_GB2312" w:eastAsia="仿宋_GB2312" w:hAnsi="仿宋_GB2312" w:cs="仿宋_GB2312" w:hint="eastAsia"/>
          <w:sz w:val="36"/>
          <w:szCs w:val="36"/>
          <w:lang w:val="en-US" w:eastAsia="zh-CN"/>
        </w:rPr>
        <w:t xml:space="preserve">日期</w:t>
      </w:r>
      <w:r>
        <w:rPr>
          <w:rFonts w:ascii="仿宋_GB2312" w:eastAsia="仿宋_GB2312" w:hAnsi="仿宋_GB2312" w:cs="仿宋_GB2312" w:hint="eastAsia"/>
          <w:sz w:val="36"/>
          <w:szCs w:val="36"/>
        </w:rPr>
        <w:t xml:space="preserve">：</w:t>
      </w:r>
      <w:r>
        <w:rPr>
          <w:rFonts w:ascii="仿宋_GB2312" w:eastAsia="仿宋_GB2312" w:hAnsi="仿宋_GB2312" w:cs="仿宋_GB2312" w:hint="eastAsia"/>
          <w:sz w:val="36"/>
          <w:szCs w:val="36"/>
          <w:u w:val="single"/>
        </w:rPr>
        <w:t xml:space="preserve">                 </w:t>
      </w:r>
    </w:p>
    <w:p>
      <w:pPr>
        <w:spacing/>
        <w:jc w:val="left"/>
        <w:rPr>
          <w:rFonts w:ascii="仿宋_GB2312" w:eastAsia="仿宋_GB2312" w:hAnsi="仿宋_GB2312" w:cs="仿宋_GB2312" w:hint="eastAsia"/>
          <w:b/>
          <w:bCs/>
          <w:sz w:val="36"/>
          <w:szCs w:val="36"/>
          <w:lang w:eastAsia="zh-CN"/>
        </w:rPr>
      </w:pPr>
      <w:r>
        <w:rPr>
          <w:rFonts w:ascii="仿宋_GB2312" w:eastAsia="仿宋_GB2312" w:hAnsi="仿宋_GB2312" w:cs="仿宋_GB2312" w:hint="eastAsia"/>
          <w:b/>
          <w:bCs/>
          <w:sz w:val="36"/>
          <w:szCs w:val="36"/>
          <w:lang w:eastAsia="zh-CN"/>
        </w:rPr>
        <w:t xml:space="preserve">（</w:t>
      </w:r>
      <w:r>
        <w:rPr>
          <w:rFonts w:ascii="仿宋_GB2312" w:eastAsia="仿宋_GB2312" w:hAnsi="仿宋_GB2312" w:cs="仿宋_GB2312" w:hint="eastAsia"/>
          <w:b/>
          <w:bCs/>
          <w:sz w:val="36"/>
          <w:szCs w:val="36"/>
          <w:lang w:val="en-US" w:eastAsia="zh-CN"/>
        </w:rPr>
        <w:t xml:space="preserve">必须加盖公司鲜章</w:t>
      </w:r>
      <w:r>
        <w:rPr>
          <w:rFonts w:ascii="仿宋_GB2312" w:eastAsia="仿宋_GB2312" w:hAnsi="仿宋_GB2312" w:cs="仿宋_GB2312" w:hint="eastAsia"/>
          <w:b/>
          <w:bCs/>
          <w:sz w:val="36"/>
          <w:szCs w:val="36"/>
          <w:lang w:eastAsia="zh-CN"/>
        </w:rPr>
        <w:t xml:space="preserve">）</w:t>
      </w:r>
    </w:p>
    <w:sectPr>
      <w:type w:val="nextPage"/>
      <w:pgSz w:w="16838" w:h="11906" w:orient="landscape"/>
      <w:pgMar w:top="1800" w:right="1440" w:bottom="1800" w:left="1440" w:footer="992" w:header="851" w:gutter="0"/>
      <w:pg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pgBorders>
      <w:pgNumType w:fmt="decimal"/>
      <w:cols w:num="1" w:equalWidth="1"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pPr>
        <w:spacing/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spacing/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pPr>
        <w:spacing/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pPr>
        <w:spacing/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spacing/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pPr>
        <w:spacing/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pPr>
        <w:spacing/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spacing/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pPr>
        <w:spacing/>
        <w:ind w:left="648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pPr>
        <w:spacing/>
        <w:ind w:left="72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pPr>
        <w:spacing/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pPr>
        <w:spacing/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pPr>
        <w:spacing/>
        <w:ind w:left="288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pPr>
        <w:spacing/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pPr>
        <w:spacing/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pPr>
        <w:spacing/>
        <w:ind w:left="504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pPr>
        <w:spacing/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pPr>
        <w:spacing/>
        <w:ind w:left="648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percent="99"/>
  <w:proofState w:spelling="clean" w:grammar="clean"/>
  <w:defaultTabStop w:val="420"/>
  <w:bordersDoNotSurroundFooter/>
  <w:bordersDoNotSurroundHeader/>
  <w:characterSpacingControl w:val="compressPunctuation"/>
  <w:footnotePr>
    <w:pos w:val="pageBottom"/>
    <w:numFmt w:val="decimal"/>
    <w:numRestart w:val="continuous"/>
    <w:numStart w:val="1"/>
  </w:footnotePr>
  <w:endnotePr>
    <w:pos w:val="docEnd"/>
    <w:numFmt w:val="lowerRoman"/>
    <w:numRestart w:val="continuous"/>
    <w:numStart w:val="1"/>
  </w:endnotePr>
  <w:drawingGridHorizontalSpacing xmlns:w="http://schemas.openxmlformats.org/wordprocessingml/2006/main" w:val="105"/>
  <w:drawingGridVerticalSpacing xmlns:w="http://schemas.openxmlformats.org/wordprocessingml/2006/main" w:val="156"/>
  <w:displayHorizontalDrawingGridEvery xmlns:w="http://schemas.openxmlformats.org/wordprocessingml/2006/main" w:val="0"/>
  <w:displayVerticalDrawingGridEvery xmlns:w="http://schemas.openxmlformats.org/wordprocessingml/2006/main" w:val="2"/>
  <w:compat>
    <w:spaceForUL/>
    <w:balanceSingleByteDoubleByteWidth/>
    <w:doNotExpandShiftReturn/>
    <w:adjustLineHeightInTable/>
    <w:useFELayout xmlns:w="http://schemas.openxmlformats.org/wordprocessingml/2006/main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ar-S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</w:rPr>
    </w:rPrDefault>
    <w:pPrDefault/>
  </w:docDefaults>
  <w:latentStyles xmlns:w="http://schemas.openxmlformats.org/wordprocessingml/2006/main"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1" w:default="1">
    <w:name w:val="Normal"/>
    <w:next w:val="Normal"/>
    <w:qFormat/>
    <w:pPr>
      <w:widowControl w:val="false"/>
      <w:spacing/>
      <w:jc w:val="both"/>
    </w:pPr>
    <w:rPr>
      <w:rFonts w:eastAsiaTheme="minorEastAsia" w:hAnsiTheme="minorHAnsi" w:cstheme="minorBidi" w:ascii="Calibri"/>
      <w:sz w:val="21"/>
      <w:szCs w:val="22"/>
      <w:lang w:val="en-US" w:eastAsia="zh-CN" w:bidi="ar-SA"/>
    </w:rPr>
  </w:style>
  <w:style w:type="character" w:styleId="3" w:default="1">
    <w:name w:val="Default Paragraph Font"/>
    <w:semiHidden/>
    <w:unhideWhenUsed/>
    <w:qFormat/>
    <w:rPr/>
  </w:style>
  <w:style w:type="table" w:styleId="2" w:default="1">
    <w:name w:val="Normal 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numbering" Target="numbering.xml" /><Relationship Id="rId4" Type="http://schemas.openxmlformats.org/officeDocument/2006/relationships/fontTable" Target="fontTable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xmlns:a="http://schemas.openxmlformats.org/drawingml/2006/main"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/>
  <TotalTime>1</TotalTime>
  <Pages>1</Pages>
  <Words>20</Words>
  <Characters>118</Characters>
  <Application/>
  <DocSecurity>0</DocSecurity>
  <Lines>1</Lines>
  <Paragraphs>1</Paragraphs>
  <Manager/>
  <Company/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lastPrinted>2018-11-01T06:01:00Z</cp:lastPrinted>
  <cp:revision>1</cp:revision>
  <dcterms:created xsi:type="dcterms:W3CDTF">2018-03-26T07:53:00Z</dcterms:created>
  <dcterms:modified xsi:type="dcterms:W3CDTF">2020-05-25T06:46:05Z</dcterms:modified>
  <cp:category/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name="KSOProductBuildVer" pid="2">
    <vt:lpstr/>
  </property>
</Properties>
</file>