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 w:hint="eastAsia"/>
          <w:color w:val="auto"/>
          <w:szCs w:val="21"/>
        </w:rPr>
        <w:t>1.4 符合投标条件承诺书</w:t>
      </w:r>
    </w:p>
    <w:p>
      <w:pPr>
        <w:spacing w:line="600" w:lineRule="auto"/>
        <w:jc w:val="center"/>
        <w:rPr>
          <w:rFonts w:ascii="宋体" w:hAnsi="宋体" w:cs="宋体"/>
          <w:b/>
          <w:color w:val="auto"/>
          <w:kern w:val="0"/>
          <w:szCs w:val="21"/>
        </w:rPr>
      </w:pPr>
      <w:r>
        <w:rPr>
          <w:rFonts w:ascii="宋体" w:hAnsi="宋体" w:cs="宋体" w:hint="eastAsia"/>
          <w:b/>
          <w:color w:val="auto"/>
          <w:kern w:val="0"/>
          <w:szCs w:val="21"/>
        </w:rPr>
        <w:t>符合</w:t>
      </w:r>
      <w:r>
        <w:rPr>
          <w:rFonts w:ascii="宋体" w:hAnsi="宋体" w:cs="宋体" w:hint="eastAsia"/>
          <w:b/>
          <w:color w:val="auto"/>
          <w:kern w:val="0"/>
          <w:szCs w:val="21"/>
          <w:lang w:val="en-US" w:eastAsia="zh-CN"/>
        </w:rPr>
        <w:t>报名</w:t>
      </w:r>
      <w:bookmarkStart w:id="0" w:name="_GoBack"/>
      <w:bookmarkEnd w:id="0"/>
      <w:r>
        <w:rPr>
          <w:rFonts w:ascii="宋体" w:hAnsi="宋体" w:cs="宋体" w:hint="eastAsia"/>
          <w:b/>
          <w:color w:val="auto"/>
          <w:kern w:val="0"/>
          <w:szCs w:val="21"/>
        </w:rPr>
        <w:t>条件承诺书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我公司本着诚实守信的原则，承诺如下：</w:t>
      </w:r>
    </w:p>
    <w:p>
      <w:pPr>
        <w:spacing w:line="360" w:lineRule="auto"/>
        <w:ind w:firstLine="84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A.银行资信证明中无不良记录；</w:t>
      </w:r>
    </w:p>
    <w:p>
      <w:pPr>
        <w:spacing w:line="360" w:lineRule="auto"/>
        <w:ind w:firstLine="84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B.未发生过重大群体性事件等影响社会稳定的敏感性事件；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C.未在运营中发生过安全事故（火灾、群体性食物中毒事故等）；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D.未发生过售卖的商品、食品质量问题等严重负面影响事件；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E.未在全国机场发生过空防安全责任事故；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F.在机场未发生逃单、拖欠经营费用等违约行为而被终止过合同；</w:t>
      </w:r>
    </w:p>
    <w:p>
      <w:pPr>
        <w:spacing w:line="360" w:lineRule="auto"/>
        <w:ind w:firstLine="420"/>
        <w:rPr>
          <w:rFonts w:ascii="宋体" w:eastAsia="宋体" w:hAnsi="宋体" w:cs="宋体" w:hint="eastAsia"/>
          <w:color w:val="auto"/>
          <w:szCs w:val="21"/>
          <w:lang w:eastAsia="zh-CN"/>
        </w:rPr>
      </w:pPr>
      <w:r>
        <w:rPr>
          <w:rFonts w:ascii="宋体" w:hAnsi="宋体" w:cs="宋体" w:hint="eastAsia"/>
          <w:color w:val="auto"/>
          <w:szCs w:val="21"/>
        </w:rPr>
        <w:t xml:space="preserve">    G.未被列为严重违法失信企业名单</w:t>
      </w:r>
      <w:r>
        <w:rPr>
          <w:rFonts w:ascii="宋体" w:hAnsi="宋体" w:cs="宋体" w:hint="eastAsia"/>
          <w:color w:val="auto"/>
          <w:szCs w:val="21"/>
          <w:lang w:eastAsia="zh-CN"/>
        </w:rPr>
        <w:t>；</w:t>
      </w:r>
    </w:p>
    <w:p>
      <w:pPr>
        <w:spacing w:line="360" w:lineRule="auto"/>
        <w:ind w:firstLine="840"/>
        <w:rPr>
          <w:rFonts w:ascii="宋体" w:eastAsia="宋体" w:hAnsi="宋体" w:cs="宋体" w:hint="default"/>
          <w:color w:val="auto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auto"/>
          <w:szCs w:val="21"/>
          <w:lang w:val="en-US" w:eastAsia="zh-CN"/>
        </w:rPr>
        <w:t>H.符合本次招商要求的相应资格条件。</w:t>
      </w: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                                                 承诺单位：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auto"/>
          <w:szCs w:val="21"/>
        </w:rPr>
        <w:t>（需盖鲜章）</w:t>
      </w: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                                                 日期：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auto"/>
          <w:szCs w:val="21"/>
        </w:rPr>
        <w:t>年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auto"/>
          <w:szCs w:val="21"/>
        </w:rPr>
        <w:t>月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auto"/>
          <w:szCs w:val="21"/>
        </w:rPr>
        <w:t>日</w:t>
      </w:r>
    </w:p>
    <w:p>
      <w:pPr>
        <w:spacing w:line="720" w:lineRule="auto"/>
        <w:ind w:firstLine="36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2023-08-16T06:56:41Z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