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BodyText"/>
        <w:jc w:val="both"/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附件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eastAsia="zh-CN" w:bidi="ar-SA"/>
        </w:rPr>
        <w:t>1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：</w:t>
      </w:r>
    </w:p>
    <w:p>
      <w:pPr>
        <w:widowControl w:val="0"/>
        <w:numPr>
          <w:ilvl w:val="0"/>
          <w:numId w:val="0"/>
        </w:numPr>
        <w:ind w:firstLine="4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天府机场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bidi="ar-SA"/>
        </w:rPr>
        <w:t>停车场服务部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关于出租车蓄车场遮阳棚迁建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bidi="ar-SA"/>
        </w:rPr>
        <w:t>项目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内容</w:t>
      </w:r>
    </w:p>
    <w:tbl>
      <w:tblPr>
        <w:tblStyle w:val="TableNormal"/>
        <w:tblW w:w="998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4937"/>
        <w:gridCol w:w="1393"/>
        <w:gridCol w:w="1995"/>
      </w:tblGrid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4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项目名称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计量 </w:t>
            </w: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/>
            </w: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工程量</w:t>
            </w:r>
          </w:p>
        </w:tc>
      </w:tr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拆除工程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拆除原有车棚彩钢手边料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m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164</w:t>
            </w:r>
          </w:p>
        </w:tc>
      </w:tr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拆除原有车棚75mm厚岩棉彩钢瓦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710</w:t>
            </w:r>
          </w:p>
        </w:tc>
      </w:tr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拆除原有车棚轻钢结构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710</w:t>
            </w:r>
          </w:p>
        </w:tc>
      </w:tr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材料转运9.6m货车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</w:tr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材料吊装机械台班25吨吊车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台班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二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新建工程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车棚钢结构拼装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240</w:t>
            </w:r>
          </w:p>
        </w:tc>
      </w:tr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增补钢构连接件及五金件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240</w:t>
            </w:r>
          </w:p>
        </w:tc>
      </w:tr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钢构油漆翻新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240</w:t>
            </w:r>
          </w:p>
        </w:tc>
      </w:tr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车棚屋面板安装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240</w:t>
            </w:r>
          </w:p>
        </w:tc>
      </w:tr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车棚屋面板油漆翻新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480</w:t>
            </w:r>
          </w:p>
        </w:tc>
      </w:tr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更换屋面周边彩钢收边件彩钢板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m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82</w:t>
            </w:r>
          </w:p>
        </w:tc>
      </w:tr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材料吊装机械台班25吨吊车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台班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</w:tr>
      <w:tr>
        <w:tblPrEx>
          <w:tblW w:w="9982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保洁、建渣外运及遗弃费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黑体" w:eastAsia="黑体" w:hAnsi="黑体" w:cs="黑体" w:hint="eastAsia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件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eastAsia="zh-CN" w:bidi="ar-SA"/>
        </w:rPr>
        <w:t>2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：</w:t>
      </w:r>
    </w:p>
    <w:p>
      <w:pPr>
        <w:widowControl w:val="0"/>
        <w:numPr>
          <w:ilvl w:val="0"/>
          <w:numId w:val="0"/>
        </w:numPr>
        <w:ind w:firstLine="4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天府机场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bidi="ar-SA"/>
        </w:rPr>
        <w:t>停车场服务部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关于出租车蓄车场遮阳棚迁建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bidi="ar-SA"/>
        </w:rPr>
        <w:t>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报名申请表</w:t>
      </w:r>
    </w:p>
    <w:p>
      <w:pPr>
        <w:pStyle w:val="BodyText"/>
        <w:rPr>
          <w:rFonts w:hint="default"/>
          <w:lang w:val="en-US"/>
        </w:rPr>
      </w:pPr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/>
        </w:trPr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报名单位：                          （公章）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法定代表人或授权代理人：            （签字或印鉴）</w:t>
      </w:r>
    </w:p>
    <w:p>
      <w:pPr>
        <w:rPr>
          <w:rFonts w:eastAsia="仿宋_GB2312"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num="1" w:space="425"/>
          <w:docGrid w:type="lines" w:linePitch="312" w:charSpace="0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>报名日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期</w:t>
      </w: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2024-02-01T06:15:00Z</dcterms:created>
  <dcterms:modified xsi:type="dcterms:W3CDTF">2024-02-28T09:04:46Z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