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560" w:lineRule="exact"/>
        <w:rPr>
          <w:rFonts w:eastAsia="仿宋_GB2312" w:asciiTheme="minorHAnsi" w:hAnsiTheme="minorHAnsi" w:cs="仿宋_GB2312" w:hint="eastAsia"/>
          <w:b/>
          <w:bCs/>
          <w:sz w:val="32"/>
          <w:szCs w:val="32"/>
          <w:lang w:val="ru-RU"/>
        </w:rPr>
      </w:pPr>
      <w:r>
        <w:rPr>
          <w:rFonts w:ascii="仿宋_GB2312" w:eastAsia="仿宋_GB2312" w:hAnsi="仿宋_GB2312" w:cs="仿宋_GB2312" w:hint="eastAsia"/>
          <w:b/>
          <w:bCs/>
          <w:sz w:val="32"/>
          <w:szCs w:val="32"/>
          <w:lang w:val="ru-RU"/>
        </w:rPr>
        <w:t>附件6：</w:t>
      </w:r>
    </w:p>
    <w:p>
      <w:pPr>
        <w:autoSpaceDE w:val="0"/>
        <w:autoSpaceDN w:val="0"/>
        <w:adjustRightInd w:val="0"/>
        <w:spacing w:line="560" w:lineRule="exact"/>
        <w:jc w:val="center"/>
        <w:rPr>
          <w:rFonts w:ascii="方正小标宋简体" w:eastAsia="方正小标宋简体" w:hAnsi="仿宋_GB2312" w:cs="仿宋_GB2312" w:hint="eastAsia"/>
          <w:bCs/>
          <w:color w:val="000000"/>
          <w:sz w:val="40"/>
          <w:szCs w:val="32"/>
        </w:rPr>
      </w:pPr>
      <w:r>
        <w:rPr>
          <w:rFonts w:ascii="方正小标宋简体" w:eastAsia="方正小标宋简体" w:hAnsi="仿宋_GB2312" w:cs="仿宋_GB2312" w:hint="eastAsia"/>
          <w:bCs/>
          <w:color w:val="000000"/>
          <w:sz w:val="40"/>
          <w:szCs w:val="32"/>
        </w:rPr>
        <w:t>成都空公联运平台企业评分标准</w:t>
      </w:r>
    </w:p>
    <w:p>
      <w:pPr>
        <w:widowControl/>
        <w:jc w:val="left"/>
        <w:rPr>
          <w:rFonts w:ascii="仿宋" w:eastAsia="仿宋" w:hAnsi="仿宋" w:cs="仿宋" w:hint="eastAsia"/>
          <w:b/>
          <w:sz w:val="32"/>
          <w:szCs w:val="32"/>
        </w:rPr>
      </w:pPr>
    </w:p>
    <w:p>
      <w:pPr>
        <w:widowControl/>
        <w:rPr>
          <w:rFonts w:ascii="仿宋" w:eastAsia="仿宋" w:hAnsi="仿宋" w:cs="仿宋" w:hint="eastAsia"/>
          <w:b/>
          <w:sz w:val="32"/>
          <w:szCs w:val="32"/>
        </w:rPr>
      </w:pPr>
      <w:r>
        <w:rPr>
          <w:rFonts w:ascii="仿宋" w:eastAsia="仿宋" w:hAnsi="仿宋" w:cs="仿宋" w:hint="eastAsia"/>
          <w:b/>
          <w:color w:val="FF0000"/>
          <w:sz w:val="32"/>
          <w:szCs w:val="32"/>
        </w:rPr>
        <w:t>注意：每项评分内容均须提供证明文件。不提供或提供内容不完善的，该项不得分。</w:t>
      </w:r>
    </w:p>
    <w:p>
      <w:pPr>
        <w:widowControl/>
        <w:jc w:val="left"/>
        <w:rPr>
          <w:rFonts w:ascii="黑体" w:eastAsia="黑体" w:hAnsi="黑体" w:cs="黑体" w:hint="eastAsia"/>
          <w:b/>
          <w:bCs/>
          <w:sz w:val="32"/>
          <w:szCs w:val="32"/>
        </w:rPr>
      </w:pPr>
      <w:r>
        <w:rPr>
          <w:rFonts w:ascii="黑体" w:eastAsia="黑体" w:hAnsi="黑体" w:cs="黑体" w:hint="eastAsia"/>
          <w:b/>
          <w:bCs/>
          <w:sz w:val="32"/>
          <w:szCs w:val="32"/>
        </w:rPr>
        <w:t>（一）商务评分（</w:t>
      </w:r>
      <w:r>
        <w:rPr>
          <w:rFonts w:ascii="黑体" w:eastAsia="黑体" w:hAnsi="黑体" w:cs="黑体"/>
          <w:b/>
          <w:bCs/>
          <w:sz w:val="32"/>
          <w:szCs w:val="32"/>
        </w:rPr>
        <w:t>S1</w:t>
      </w:r>
      <w:r>
        <w:rPr>
          <w:rFonts w:ascii="黑体" w:eastAsia="黑体" w:hAnsi="黑体" w:cs="黑体" w:hint="eastAsia"/>
          <w:b/>
          <w:bCs/>
          <w:sz w:val="32"/>
          <w:szCs w:val="32"/>
        </w:rPr>
        <w:t>）：55分，商务评分考虑下列因素：</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4"/>
        <w:gridCol w:w="1418"/>
        <w:gridCol w:w="5528"/>
        <w:gridCol w:w="6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序号</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评分因素</w:t>
            </w:r>
          </w:p>
        </w:tc>
        <w:tc>
          <w:tcPr>
            <w:tcW w:w="552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评分标准</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满分得分</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58"/>
        </w:trPr>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企业概况</w:t>
            </w:r>
          </w:p>
        </w:tc>
        <w:tc>
          <w:tcPr>
            <w:tcW w:w="5528" w:type="dxa"/>
            <w:tcBorders>
              <w:top w:val="single" w:sz="4" w:space="0" w:color="auto"/>
              <w:left w:val="single" w:sz="4" w:space="0" w:color="auto"/>
              <w:bottom w:val="single" w:sz="4" w:space="0" w:color="auto"/>
              <w:right w:val="single" w:sz="4" w:space="0" w:color="auto"/>
            </w:tcBorders>
          </w:tcPr>
          <w:p>
            <w:pPr>
              <w:pStyle w:val="1"/>
              <w:widowControl/>
              <w:ind w:firstLine="0"/>
              <w:rPr>
                <w:rFonts w:ascii="微软雅黑" w:eastAsia="微软雅黑" w:hAnsi="微软雅黑" w:cs="微软雅黑" w:hint="eastAsia"/>
                <w:sz w:val="18"/>
                <w:szCs w:val="18"/>
              </w:rPr>
            </w:pPr>
            <w:r>
              <w:rPr>
                <w:rFonts w:ascii="微软雅黑" w:eastAsia="微软雅黑" w:hAnsi="微软雅黑" w:cs="宋体" w:hint="eastAsia"/>
                <w:color w:val="000000"/>
                <w:sz w:val="18"/>
                <w:szCs w:val="18"/>
              </w:rPr>
              <w:t>1</w:t>
            </w:r>
            <w:r>
              <w:rPr>
                <w:rFonts w:ascii="微软雅黑" w:eastAsia="微软雅黑" w:hAnsi="微软雅黑" w:cs="宋体"/>
                <w:color w:val="000000"/>
                <w:sz w:val="18"/>
                <w:szCs w:val="18"/>
              </w:rPr>
              <w:t>.</w:t>
            </w:r>
            <w:r>
              <w:rPr>
                <w:rFonts w:ascii="微软雅黑" w:eastAsia="微软雅黑" w:hAnsi="微软雅黑" w:cs="宋体" w:hint="eastAsia"/>
                <w:color w:val="000000"/>
                <w:sz w:val="18"/>
                <w:szCs w:val="18"/>
              </w:rPr>
              <w:t>监管卡车运输资质</w:t>
            </w:r>
            <w:r>
              <w:rPr>
                <w:rFonts w:ascii="微软雅黑" w:eastAsia="微软雅黑" w:hAnsi="微软雅黑" w:cs="微软雅黑" w:hint="eastAsia"/>
                <w:sz w:val="18"/>
                <w:szCs w:val="18"/>
              </w:rPr>
              <w:t>文件（</w:t>
            </w:r>
            <w:r>
              <w:rPr>
                <w:rFonts w:ascii="微软雅黑" w:eastAsia="微软雅黑" w:hAnsi="微软雅黑" w:cs="微软雅黑"/>
                <w:sz w:val="18"/>
                <w:szCs w:val="18"/>
              </w:rPr>
              <w:t>5</w:t>
            </w:r>
            <w:r>
              <w:rPr>
                <w:rFonts w:ascii="微软雅黑" w:eastAsia="微软雅黑" w:hAnsi="微软雅黑" w:cs="微软雅黑" w:hint="eastAsia"/>
                <w:sz w:val="18"/>
                <w:szCs w:val="18"/>
              </w:rPr>
              <w:t>分）。</w:t>
            </w:r>
          </w:p>
          <w:p>
            <w:pPr>
              <w:pStyle w:val="1"/>
              <w:widowControl/>
              <w:ind w:firstLine="0"/>
              <w:rPr>
                <w:rFonts w:ascii="微软雅黑" w:eastAsia="微软雅黑" w:hAnsi="微软雅黑" w:cs="微软雅黑" w:hint="eastAsia"/>
                <w:sz w:val="18"/>
                <w:szCs w:val="18"/>
              </w:rPr>
            </w:pPr>
            <w:r>
              <w:rPr>
                <w:rFonts w:ascii="微软雅黑" w:eastAsia="微软雅黑" w:hAnsi="微软雅黑" w:cs="微软雅黑" w:hint="eastAsia"/>
                <w:sz w:val="18"/>
                <w:szCs w:val="18"/>
              </w:rPr>
              <w:t>2</w:t>
            </w:r>
            <w:r>
              <w:rPr>
                <w:rFonts w:ascii="微软雅黑" w:eastAsia="微软雅黑" w:hAnsi="微软雅黑" w:cs="微软雅黑"/>
                <w:sz w:val="18"/>
                <w:szCs w:val="18"/>
              </w:rPr>
              <w:t>.</w:t>
            </w:r>
            <w:r>
              <w:rPr>
                <w:rFonts w:ascii="微软雅黑" w:eastAsia="微软雅黑" w:hAnsi="微软雅黑" w:cs="微软雅黑" w:hint="eastAsia"/>
                <w:sz w:val="18"/>
                <w:szCs w:val="18"/>
              </w:rPr>
              <w:t>注册资金（5分）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注册资金500（含）-1000万元（不含），得1分；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注册资金1000万（含）-2000万（不含），得2分；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注册资金2000万（含）&lt;5000万（不含），得3.5分；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注册资金5000万（含）以上，得5分。</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企业财务实力</w:t>
            </w:r>
          </w:p>
        </w:tc>
        <w:tc>
          <w:tcPr>
            <w:tcW w:w="5528" w:type="dxa"/>
            <w:tcBorders>
              <w:top w:val="single" w:sz="4" w:space="0" w:color="auto"/>
              <w:left w:val="single" w:sz="4" w:space="0" w:color="auto"/>
              <w:bottom w:val="single" w:sz="4" w:space="0" w:color="auto"/>
              <w:right w:val="single" w:sz="4" w:space="0" w:color="auto"/>
            </w:tcBorders>
          </w:tcPr>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净资产（取资产负债表中“所有者权益”）</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500万元</w:t>
            </w:r>
            <w:r>
              <w:rPr>
                <w:rFonts w:ascii="微软雅黑" w:eastAsia="微软雅黑" w:hAnsi="微软雅黑" w:cs="微软雅黑"/>
                <w:sz w:val="18"/>
                <w:szCs w:val="18"/>
              </w:rPr>
              <w:t>（</w:t>
            </w:r>
            <w:r>
              <w:rPr>
                <w:rFonts w:ascii="微软雅黑" w:eastAsia="微软雅黑" w:hAnsi="微软雅黑" w:cs="微软雅黑" w:hint="eastAsia"/>
                <w:sz w:val="18"/>
                <w:szCs w:val="18"/>
              </w:rPr>
              <w:t>含</w:t>
            </w:r>
            <w:r>
              <w:rPr>
                <w:rFonts w:ascii="微软雅黑" w:eastAsia="微软雅黑" w:hAnsi="微软雅黑" w:cs="微软雅黑"/>
                <w:sz w:val="18"/>
                <w:szCs w:val="18"/>
              </w:rPr>
              <w:t>）</w:t>
            </w:r>
            <w:r>
              <w:rPr>
                <w:rFonts w:ascii="微软雅黑" w:eastAsia="微软雅黑" w:hAnsi="微软雅黑" w:cs="微软雅黑" w:hint="eastAsia"/>
                <w:sz w:val="18"/>
                <w:szCs w:val="18"/>
              </w:rPr>
              <w:t>-1000万元</w:t>
            </w:r>
            <w:r>
              <w:rPr>
                <w:rFonts w:ascii="微软雅黑" w:eastAsia="微软雅黑" w:hAnsi="微软雅黑" w:cs="微软雅黑"/>
                <w:sz w:val="18"/>
                <w:szCs w:val="18"/>
              </w:rPr>
              <w:t>（</w:t>
            </w:r>
            <w:r>
              <w:rPr>
                <w:rFonts w:ascii="微软雅黑" w:eastAsia="微软雅黑" w:hAnsi="微软雅黑" w:cs="微软雅黑" w:hint="eastAsia"/>
                <w:sz w:val="18"/>
                <w:szCs w:val="18"/>
              </w:rPr>
              <w:t>不</w:t>
            </w:r>
            <w:r>
              <w:rPr>
                <w:rFonts w:ascii="微软雅黑" w:eastAsia="微软雅黑" w:hAnsi="微软雅黑" w:cs="微软雅黑"/>
                <w:sz w:val="18"/>
                <w:szCs w:val="18"/>
              </w:rPr>
              <w:t>含）</w:t>
            </w:r>
            <w:r>
              <w:rPr>
                <w:rFonts w:ascii="微软雅黑" w:eastAsia="微软雅黑" w:hAnsi="微软雅黑" w:cs="微软雅黑" w:hint="eastAsia"/>
                <w:sz w:val="18"/>
                <w:szCs w:val="18"/>
              </w:rPr>
              <w:t>，</w:t>
            </w:r>
            <w:r>
              <w:rPr>
                <w:rFonts w:ascii="微软雅黑" w:eastAsia="微软雅黑" w:hAnsi="微软雅黑" w:cs="微软雅黑"/>
                <w:sz w:val="18"/>
                <w:szCs w:val="18"/>
              </w:rPr>
              <w:t>得</w:t>
            </w:r>
            <w:r>
              <w:rPr>
                <w:rFonts w:ascii="微软雅黑" w:eastAsia="微软雅黑" w:hAnsi="微软雅黑" w:cs="微软雅黑" w:hint="eastAsia"/>
                <w:sz w:val="18"/>
                <w:szCs w:val="18"/>
              </w:rPr>
              <w:t>1分</w:t>
            </w:r>
            <w:r>
              <w:rPr>
                <w:rFonts w:ascii="微软雅黑" w:eastAsia="微软雅黑" w:hAnsi="微软雅黑" w:cs="微软雅黑"/>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1000万元（含）-5000万元（不含），得2分；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5000万元（含）-1亿元（不含），得3.5分；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1亿元（含）以上，得5分；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注：需提供经审计的202</w:t>
            </w:r>
            <w:r>
              <w:rPr>
                <w:rFonts w:ascii="微软雅黑" w:eastAsia="微软雅黑" w:hAnsi="微软雅黑" w:cs="微软雅黑"/>
                <w:sz w:val="18"/>
                <w:szCs w:val="18"/>
              </w:rPr>
              <w:t>4</w:t>
            </w:r>
            <w:r>
              <w:rPr>
                <w:rFonts w:ascii="微软雅黑" w:eastAsia="微软雅黑" w:hAnsi="微软雅黑" w:cs="微软雅黑" w:hint="eastAsia"/>
                <w:sz w:val="18"/>
                <w:szCs w:val="18"/>
              </w:rPr>
              <w:t>年财务报告加盖单位公章（如2</w:t>
            </w:r>
            <w:r>
              <w:rPr>
                <w:rFonts w:ascii="微软雅黑" w:eastAsia="微软雅黑" w:hAnsi="微软雅黑" w:cs="微软雅黑"/>
                <w:sz w:val="18"/>
                <w:szCs w:val="18"/>
              </w:rPr>
              <w:t>024</w:t>
            </w:r>
            <w:r>
              <w:rPr>
                <w:rFonts w:ascii="微软雅黑" w:eastAsia="微软雅黑" w:hAnsi="微软雅黑" w:cs="微软雅黑" w:hint="eastAsia"/>
                <w:sz w:val="18"/>
                <w:szCs w:val="18"/>
              </w:rPr>
              <w:t>年审计尚未出具，可提供2</w:t>
            </w:r>
            <w:r>
              <w:rPr>
                <w:rFonts w:ascii="微软雅黑" w:eastAsia="微软雅黑" w:hAnsi="微软雅黑" w:cs="微软雅黑"/>
                <w:sz w:val="18"/>
                <w:szCs w:val="18"/>
              </w:rPr>
              <w:t>023</w:t>
            </w:r>
            <w:r>
              <w:rPr>
                <w:rFonts w:ascii="微软雅黑" w:eastAsia="微软雅黑" w:hAnsi="微软雅黑" w:cs="微软雅黑" w:hint="eastAsia"/>
                <w:sz w:val="18"/>
                <w:szCs w:val="18"/>
              </w:rPr>
              <w:t>年审计报告）；如财务账目为外币计量的，按202</w:t>
            </w:r>
            <w:r>
              <w:rPr>
                <w:rFonts w:ascii="微软雅黑" w:eastAsia="微软雅黑" w:hAnsi="微软雅黑" w:cs="微软雅黑"/>
                <w:sz w:val="18"/>
                <w:szCs w:val="18"/>
              </w:rPr>
              <w:t>4</w:t>
            </w:r>
            <w:r>
              <w:rPr>
                <w:rFonts w:ascii="微软雅黑" w:eastAsia="微软雅黑" w:hAnsi="微软雅黑" w:cs="微软雅黑" w:hint="eastAsia"/>
                <w:sz w:val="18"/>
                <w:szCs w:val="18"/>
              </w:rPr>
              <w:t>年12月31日中国人民银行公布的现汇牌价中间价进行折算</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rPr>
                <w:rFonts w:ascii="微软雅黑" w:eastAsia="微软雅黑" w:hAnsi="微软雅黑" w:cs="微软雅黑" w:hint="eastAsia"/>
                <w:sz w:val="18"/>
                <w:szCs w:val="18"/>
              </w:rPr>
            </w:pPr>
            <w:r>
              <w:rPr>
                <w:rFonts w:ascii="微软雅黑" w:eastAsia="微软雅黑" w:hAnsi="微软雅黑" w:cs="微软雅黑" w:hint="eastAsia"/>
                <w:b/>
                <w:bCs/>
                <w:sz w:val="18"/>
                <w:szCs w:val="18"/>
              </w:rPr>
              <w:t>服务年限</w:t>
            </w:r>
          </w:p>
        </w:tc>
        <w:tc>
          <w:tcPr>
            <w:tcW w:w="5528" w:type="dxa"/>
            <w:tcBorders>
              <w:top w:val="single" w:sz="4" w:space="0" w:color="auto"/>
              <w:left w:val="single" w:sz="4" w:space="0" w:color="auto"/>
              <w:bottom w:val="single" w:sz="4" w:space="0" w:color="auto"/>
              <w:right w:val="single" w:sz="4" w:space="0" w:color="auto"/>
            </w:tcBorders>
          </w:tcPr>
          <w:p>
            <w:pPr>
              <w:widowControl/>
              <w:rPr>
                <w:rFonts w:ascii="微软雅黑" w:eastAsia="微软雅黑" w:hAnsi="微软雅黑" w:cs="微软雅黑" w:hint="eastAsia"/>
                <w:sz w:val="18"/>
                <w:szCs w:val="20"/>
              </w:rPr>
            </w:pPr>
            <w:r>
              <w:rPr>
                <w:rFonts w:ascii="微软雅黑" w:eastAsia="微软雅黑" w:hAnsi="微软雅黑" w:cs="微软雅黑" w:hint="eastAsia"/>
                <w:sz w:val="18"/>
                <w:szCs w:val="20"/>
              </w:rPr>
              <w:t>开展地面运输服务的年限：</w:t>
            </w:r>
          </w:p>
          <w:p>
            <w:pPr>
              <w:widowControl/>
              <w:rPr>
                <w:rFonts w:ascii="微软雅黑" w:eastAsia="微软雅黑" w:hAnsi="微软雅黑" w:cs="微软雅黑" w:hint="eastAsia"/>
                <w:sz w:val="18"/>
                <w:szCs w:val="20"/>
              </w:rPr>
            </w:pPr>
            <w:r>
              <w:rPr>
                <w:rFonts w:ascii="微软雅黑" w:eastAsia="微软雅黑" w:hAnsi="微软雅黑" w:cs="微软雅黑" w:hint="eastAsia"/>
                <w:sz w:val="18"/>
                <w:szCs w:val="20"/>
              </w:rPr>
              <w:t>3年以下，得1分；</w:t>
            </w:r>
          </w:p>
          <w:p>
            <w:pPr>
              <w:widowControl/>
              <w:rPr>
                <w:rFonts w:ascii="微软雅黑" w:eastAsia="微软雅黑" w:hAnsi="微软雅黑" w:cs="微软雅黑" w:hint="eastAsia"/>
                <w:sz w:val="18"/>
                <w:szCs w:val="20"/>
              </w:rPr>
            </w:pPr>
            <w:r>
              <w:rPr>
                <w:rFonts w:ascii="微软雅黑" w:eastAsia="微软雅黑" w:hAnsi="微软雅黑" w:cs="微软雅黑" w:hint="eastAsia"/>
                <w:sz w:val="18"/>
                <w:szCs w:val="20"/>
              </w:rPr>
              <w:t>3年（含）-5年（不含），得2分；</w:t>
            </w:r>
          </w:p>
          <w:p>
            <w:pPr>
              <w:widowControl/>
              <w:rPr>
                <w:rFonts w:ascii="微软雅黑" w:eastAsia="微软雅黑" w:hAnsi="微软雅黑" w:cs="微软雅黑" w:hint="eastAsia"/>
                <w:sz w:val="18"/>
                <w:szCs w:val="20"/>
              </w:rPr>
            </w:pPr>
            <w:r>
              <w:rPr>
                <w:rFonts w:ascii="微软雅黑" w:eastAsia="微软雅黑" w:hAnsi="微软雅黑" w:cs="微软雅黑" w:hint="eastAsia"/>
                <w:sz w:val="18"/>
                <w:szCs w:val="20"/>
              </w:rPr>
              <w:t>5（含）-10年（不含），得3.5分；</w:t>
            </w:r>
          </w:p>
          <w:p>
            <w:pPr>
              <w:widowControl/>
              <w:rPr>
                <w:rFonts w:ascii="微软雅黑" w:eastAsia="微软雅黑" w:hAnsi="微软雅黑" w:cs="微软雅黑" w:hint="eastAsia"/>
                <w:sz w:val="18"/>
                <w:szCs w:val="20"/>
              </w:rPr>
            </w:pPr>
            <w:r>
              <w:rPr>
                <w:rFonts w:ascii="微软雅黑" w:eastAsia="微软雅黑" w:hAnsi="微软雅黑" w:cs="微软雅黑" w:hint="eastAsia"/>
                <w:sz w:val="18"/>
                <w:szCs w:val="20"/>
              </w:rPr>
              <w:t>10年及以上，得5分。</w:t>
            </w:r>
          </w:p>
          <w:p>
            <w:pPr>
              <w:widowControl/>
              <w:rPr>
                <w:rFonts w:ascii="微软雅黑" w:eastAsia="微软雅黑" w:hAnsi="微软雅黑" w:cs="微软雅黑" w:hint="eastAsia"/>
                <w:sz w:val="18"/>
                <w:szCs w:val="20"/>
              </w:rPr>
            </w:pPr>
            <w:r>
              <w:rPr>
                <w:rFonts w:ascii="微软雅黑" w:eastAsia="微软雅黑" w:hAnsi="微软雅黑" w:cs="微软雅黑" w:hint="eastAsia"/>
                <w:sz w:val="18"/>
                <w:szCs w:val="20"/>
              </w:rPr>
              <w:t>注：以营业</w:t>
            </w:r>
            <w:r>
              <w:rPr>
                <w:rFonts w:ascii="微软雅黑" w:eastAsia="微软雅黑" w:hAnsi="微软雅黑" w:cs="微软雅黑"/>
                <w:sz w:val="18"/>
                <w:szCs w:val="20"/>
              </w:rPr>
              <w:t>执照注册时间为准。</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航空货物地面运输服务经验</w:t>
            </w:r>
          </w:p>
        </w:tc>
        <w:tc>
          <w:tcPr>
            <w:tcW w:w="5528" w:type="dxa"/>
            <w:tcBorders>
              <w:top w:val="single" w:sz="4" w:space="0" w:color="auto"/>
              <w:left w:val="single" w:sz="4" w:space="0" w:color="auto"/>
              <w:bottom w:val="single" w:sz="4" w:space="0" w:color="auto"/>
              <w:right w:val="single" w:sz="4" w:space="0" w:color="auto"/>
            </w:tcBorders>
          </w:tcPr>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参评企业及其分公司对航空货运市场具有保障经验及应变能力、在市场化运作机制等方面具有优势，能为成都航空口岸各运营主体提供客观、公平的中性服务的运营秩序。</w:t>
            </w:r>
          </w:p>
          <w:p>
            <w:pPr>
              <w:pStyle w:val="ListParagraph1"/>
              <w:widowControl/>
              <w:ind w:firstLine="0"/>
              <w:rPr>
                <w:rFonts w:ascii="微软雅黑" w:eastAsia="微软雅黑" w:hAnsi="微软雅黑" w:cs="微软雅黑" w:hint="eastAsia"/>
                <w:sz w:val="18"/>
                <w:szCs w:val="18"/>
              </w:rPr>
            </w:pPr>
            <w:r>
              <w:rPr>
                <w:rFonts w:ascii="微软雅黑" w:eastAsia="微软雅黑" w:hAnsi="微软雅黑" w:cs="微软雅黑" w:hint="eastAsia"/>
                <w:sz w:val="18"/>
                <w:szCs w:val="18"/>
              </w:rPr>
              <w:t>1</w:t>
            </w:r>
            <w:r>
              <w:rPr>
                <w:rFonts w:ascii="微软雅黑" w:eastAsia="微软雅黑" w:hAnsi="微软雅黑" w:cs="微软雅黑"/>
                <w:sz w:val="18"/>
                <w:szCs w:val="18"/>
              </w:rPr>
              <w:t>.</w:t>
            </w:r>
            <w:r>
              <w:rPr>
                <w:rFonts w:ascii="微软雅黑" w:eastAsia="微软雅黑" w:hAnsi="微软雅黑" w:cs="微软雅黑" w:hint="eastAsia"/>
                <w:sz w:val="18"/>
                <w:szCs w:val="18"/>
              </w:rPr>
              <w:t>如服务对象为在成都运营国际（地区）定期全货运航线的航司</w:t>
            </w:r>
            <w:r>
              <w:rPr>
                <w:rFonts w:ascii="微软雅黑" w:eastAsia="微软雅黑" w:hAnsi="微软雅黑" w:cs="微软雅黑" w:hint="eastAsia"/>
                <w:sz w:val="18"/>
                <w:szCs w:val="18"/>
                <w:lang w:val="en-US" w:eastAsia="zh-CN"/>
              </w:rPr>
              <w:t>或货代企业</w:t>
            </w:r>
            <w:r>
              <w:rPr>
                <w:rFonts w:ascii="微软雅黑" w:eastAsia="微软雅黑" w:hAnsi="微软雅黑" w:cs="微软雅黑" w:hint="eastAsia"/>
                <w:sz w:val="18"/>
                <w:szCs w:val="18"/>
              </w:rPr>
              <w:t>，每个服务对象得</w:t>
            </w:r>
            <w:r>
              <w:rPr>
                <w:rFonts w:ascii="微软雅黑" w:eastAsia="微软雅黑" w:hAnsi="微软雅黑" w:cs="微软雅黑"/>
                <w:sz w:val="18"/>
                <w:szCs w:val="18"/>
              </w:rPr>
              <w:t>2</w:t>
            </w:r>
            <w:r>
              <w:rPr>
                <w:rFonts w:ascii="微软雅黑" w:eastAsia="微软雅黑" w:hAnsi="微软雅黑" w:cs="微软雅黑" w:hint="eastAsia"/>
                <w:sz w:val="18"/>
                <w:szCs w:val="18"/>
              </w:rPr>
              <w:t>分。（本项目最高得1</w:t>
            </w:r>
            <w:r>
              <w:rPr>
                <w:rFonts w:ascii="微软雅黑" w:eastAsia="微软雅黑" w:hAnsi="微软雅黑" w:cs="微软雅黑"/>
                <w:sz w:val="18"/>
                <w:szCs w:val="18"/>
              </w:rPr>
              <w:t>0</w:t>
            </w:r>
            <w:r>
              <w:rPr>
                <w:rFonts w:ascii="微软雅黑" w:eastAsia="微软雅黑" w:hAnsi="微软雅黑" w:cs="微软雅黑" w:hint="eastAsia"/>
                <w:sz w:val="18"/>
                <w:szCs w:val="18"/>
              </w:rPr>
              <w:t>分）</w:t>
            </w:r>
          </w:p>
          <w:p>
            <w:pPr>
              <w:pStyle w:val="ListParagraph1"/>
              <w:widowControl/>
              <w:ind w:firstLine="0"/>
              <w:rPr>
                <w:rFonts w:ascii="微软雅黑" w:eastAsia="微软雅黑" w:hAnsi="微软雅黑" w:cs="微软雅黑" w:hint="eastAsia"/>
                <w:sz w:val="18"/>
                <w:szCs w:val="18"/>
              </w:rPr>
            </w:pPr>
            <w:r>
              <w:rPr>
                <w:rFonts w:ascii="微软雅黑" w:eastAsia="微软雅黑" w:hAnsi="微软雅黑" w:cs="微软雅黑"/>
                <w:sz w:val="18"/>
                <w:szCs w:val="18"/>
              </w:rPr>
              <w:t>2.</w:t>
            </w:r>
            <w:r>
              <w:rPr>
                <w:rFonts w:ascii="微软雅黑" w:eastAsia="微软雅黑" w:hAnsi="微软雅黑" w:cs="微软雅黑" w:hint="eastAsia"/>
                <w:sz w:val="18"/>
                <w:szCs w:val="18"/>
              </w:rPr>
              <w:t>如服务对象为202</w:t>
            </w:r>
            <w:r>
              <w:rPr>
                <w:rFonts w:ascii="微软雅黑" w:eastAsia="微软雅黑" w:hAnsi="微软雅黑" w:cs="微软雅黑"/>
                <w:sz w:val="18"/>
                <w:szCs w:val="18"/>
              </w:rPr>
              <w:t>4</w:t>
            </w:r>
            <w:r>
              <w:rPr>
                <w:rFonts w:ascii="微软雅黑" w:eastAsia="微软雅黑" w:hAnsi="微软雅黑" w:cs="微软雅黑" w:hint="eastAsia"/>
                <w:sz w:val="18"/>
                <w:szCs w:val="18"/>
              </w:rPr>
              <w:t>年全球航空货运量排名前10的货运代理人，则每个货运代理人得5分；排名11-20的货运代理人，每个得2.5分；排名21-30位的货运代理人，每个得1分。（本项目最高得1</w:t>
            </w:r>
            <w:r>
              <w:rPr>
                <w:rFonts w:ascii="微软雅黑" w:eastAsia="微软雅黑" w:hAnsi="微软雅黑" w:cs="微软雅黑"/>
                <w:sz w:val="18"/>
                <w:szCs w:val="18"/>
              </w:rPr>
              <w:t>0</w:t>
            </w:r>
            <w:r>
              <w:rPr>
                <w:rFonts w:ascii="微软雅黑" w:eastAsia="微软雅黑" w:hAnsi="微软雅黑" w:cs="微软雅黑" w:hint="eastAsia"/>
                <w:sz w:val="18"/>
                <w:szCs w:val="18"/>
              </w:rPr>
              <w:t>分）</w:t>
            </w:r>
          </w:p>
          <w:p>
            <w:pPr>
              <w:pStyle w:val="ListParagraph1"/>
              <w:widowControl/>
              <w:ind w:firstLine="0"/>
              <w:rPr>
                <w:rFonts w:ascii="微软雅黑" w:eastAsia="微软雅黑" w:hAnsi="微软雅黑" w:cs="微软雅黑" w:hint="eastAsia"/>
                <w:sz w:val="18"/>
                <w:szCs w:val="18"/>
              </w:rPr>
            </w:pPr>
            <w:r>
              <w:rPr>
                <w:rFonts w:ascii="微软雅黑" w:eastAsia="微软雅黑" w:hAnsi="微软雅黑" w:cs="微软雅黑"/>
                <w:sz w:val="18"/>
                <w:szCs w:val="18"/>
              </w:rPr>
              <w:t>3.</w:t>
            </w:r>
            <w:r>
              <w:rPr>
                <w:rFonts w:ascii="微软雅黑" w:eastAsia="微软雅黑" w:hAnsi="微软雅黑" w:cs="微软雅黑" w:hint="eastAsia"/>
                <w:sz w:val="18"/>
                <w:szCs w:val="18"/>
              </w:rPr>
              <w:t>如服务对象为202</w:t>
            </w:r>
            <w:r>
              <w:rPr>
                <w:rFonts w:ascii="微软雅黑" w:eastAsia="微软雅黑" w:hAnsi="微软雅黑" w:cs="微软雅黑"/>
                <w:sz w:val="18"/>
                <w:szCs w:val="18"/>
              </w:rPr>
              <w:t>3</w:t>
            </w:r>
            <w:r>
              <w:rPr>
                <w:rFonts w:ascii="微软雅黑" w:eastAsia="微软雅黑" w:hAnsi="微软雅黑" w:cs="微软雅黑" w:hint="eastAsia"/>
                <w:sz w:val="18"/>
                <w:szCs w:val="18"/>
              </w:rPr>
              <w:t>年中国国际货代物流空运业务总收入排名前10的货运代理人，则每个货运代理人得5分；排名11-20的货运代理人，每个得2.5分；排名21-30位的货运代理人，每个得1分。（本项目最高得1</w:t>
            </w:r>
            <w:r>
              <w:rPr>
                <w:rFonts w:ascii="微软雅黑" w:eastAsia="微软雅黑" w:hAnsi="微软雅黑" w:cs="微软雅黑"/>
                <w:sz w:val="18"/>
                <w:szCs w:val="18"/>
              </w:rPr>
              <w:t>0</w:t>
            </w:r>
            <w:r>
              <w:rPr>
                <w:rFonts w:ascii="微软雅黑" w:eastAsia="微软雅黑" w:hAnsi="微软雅黑" w:cs="微软雅黑" w:hint="eastAsia"/>
                <w:sz w:val="18"/>
                <w:szCs w:val="18"/>
              </w:rPr>
              <w:t>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注1：需提供协议作为证明材料，协议仅需提供首页、合作关系证明及签署页，所有提供文件需加盖本单位公章。</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注2：在成都稳定运营的国际全货航线的航司或货代企业，见附件7;</w:t>
            </w: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202</w:t>
            </w:r>
            <w:r>
              <w:rPr>
                <w:rFonts w:ascii="微软雅黑" w:eastAsia="微软雅黑" w:hAnsi="微软雅黑" w:cs="微软雅黑"/>
                <w:sz w:val="18"/>
                <w:szCs w:val="18"/>
              </w:rPr>
              <w:t>4</w:t>
            </w:r>
            <w:r>
              <w:rPr>
                <w:rFonts w:ascii="微软雅黑" w:eastAsia="微软雅黑" w:hAnsi="微软雅黑" w:cs="微软雅黑" w:hint="eastAsia"/>
                <w:sz w:val="18"/>
                <w:szCs w:val="18"/>
              </w:rPr>
              <w:t>年全球航空货运量前30名货运代理人（《Transport Topics》排名数据），见附件8;</w:t>
            </w: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202</w:t>
            </w:r>
            <w:r>
              <w:rPr>
                <w:rFonts w:ascii="微软雅黑" w:eastAsia="微软雅黑" w:hAnsi="微软雅黑" w:cs="微软雅黑"/>
                <w:sz w:val="18"/>
                <w:szCs w:val="18"/>
              </w:rPr>
              <w:t>3</w:t>
            </w:r>
            <w:r>
              <w:rPr>
                <w:rFonts w:ascii="微软雅黑" w:eastAsia="微软雅黑" w:hAnsi="微软雅黑" w:cs="微软雅黑" w:hint="eastAsia"/>
                <w:sz w:val="18"/>
                <w:szCs w:val="18"/>
              </w:rPr>
              <w:t>年中国国际货代物流空运业务总收入前30名企业（CIFA排名数据），见附件9。</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w:t>
            </w:r>
            <w:r>
              <w:rPr>
                <w:rFonts w:ascii="微软雅黑" w:eastAsia="微软雅黑" w:hAnsi="微软雅黑" w:cs="微软雅黑"/>
                <w:sz w:val="18"/>
                <w:szCs w:val="18"/>
              </w:rPr>
              <w:t>3</w:t>
            </w:r>
            <w:r>
              <w:rPr>
                <w:rFonts w:ascii="微软雅黑" w:eastAsia="微软雅黑" w:hAnsi="微软雅黑" w:cs="微软雅黑" w:hint="eastAsia"/>
                <w:sz w:val="18"/>
                <w:szCs w:val="18"/>
              </w:rPr>
              <w:t>：协议</w:t>
            </w:r>
            <w:r>
              <w:rPr>
                <w:rFonts w:ascii="微软雅黑" w:eastAsia="微软雅黑" w:hAnsi="微软雅黑" w:cs="微软雅黑"/>
                <w:sz w:val="18"/>
                <w:szCs w:val="18"/>
              </w:rPr>
              <w:t>对象为</w:t>
            </w:r>
            <w:r>
              <w:rPr>
                <w:rFonts w:ascii="微软雅黑" w:eastAsia="微软雅黑" w:hAnsi="微软雅黑" w:cs="微软雅黑" w:hint="eastAsia"/>
                <w:sz w:val="18"/>
                <w:szCs w:val="18"/>
              </w:rPr>
              <w:t>附件7、8、9所</w:t>
            </w:r>
            <w:r>
              <w:rPr>
                <w:rFonts w:ascii="微软雅黑" w:eastAsia="微软雅黑" w:hAnsi="微软雅黑" w:cs="微软雅黑"/>
                <w:sz w:val="18"/>
                <w:szCs w:val="18"/>
              </w:rPr>
              <w:t>列公司的</w:t>
            </w:r>
            <w:r>
              <w:rPr>
                <w:rFonts w:ascii="微软雅黑" w:eastAsia="微软雅黑" w:hAnsi="微软雅黑" w:cs="微软雅黑" w:hint="eastAsia"/>
                <w:sz w:val="18"/>
                <w:szCs w:val="18"/>
              </w:rPr>
              <w:t>总</w:t>
            </w:r>
            <w:r>
              <w:rPr>
                <w:rFonts w:ascii="微软雅黑" w:eastAsia="微软雅黑" w:hAnsi="微软雅黑" w:cs="微软雅黑"/>
                <w:sz w:val="18"/>
                <w:szCs w:val="18"/>
              </w:rPr>
              <w:t>部或</w:t>
            </w:r>
            <w:r>
              <w:rPr>
                <w:rFonts w:ascii="微软雅黑" w:eastAsia="微软雅黑" w:hAnsi="微软雅黑" w:cs="微软雅黑" w:hint="eastAsia"/>
                <w:sz w:val="18"/>
                <w:szCs w:val="18"/>
              </w:rPr>
              <w:t>驻华</w:t>
            </w:r>
            <w:r>
              <w:rPr>
                <w:rFonts w:ascii="微软雅黑" w:eastAsia="微软雅黑" w:hAnsi="微软雅黑" w:cs="微软雅黑"/>
                <w:sz w:val="18"/>
                <w:szCs w:val="18"/>
              </w:rPr>
              <w:t>分子公司</w:t>
            </w:r>
            <w:r>
              <w:rPr>
                <w:rFonts w:ascii="微软雅黑" w:eastAsia="微软雅黑" w:hAnsi="微软雅黑" w:cs="微软雅黑" w:hint="eastAsia"/>
                <w:sz w:val="18"/>
                <w:szCs w:val="18"/>
              </w:rPr>
              <w:t>均</w:t>
            </w:r>
            <w:r>
              <w:rPr>
                <w:rFonts w:ascii="微软雅黑" w:eastAsia="微软雅黑" w:hAnsi="微软雅黑" w:cs="微软雅黑"/>
                <w:sz w:val="18"/>
                <w:szCs w:val="18"/>
              </w:rPr>
              <w:t>可得分。</w:t>
            </w:r>
            <w:r>
              <w:rPr>
                <w:rFonts w:ascii="微软雅黑" w:eastAsia="微软雅黑" w:hAnsi="微软雅黑" w:cs="微软雅黑" w:hint="eastAsia"/>
                <w:sz w:val="18"/>
                <w:szCs w:val="18"/>
              </w:rPr>
              <w:t>如</w:t>
            </w:r>
            <w:r>
              <w:rPr>
                <w:rFonts w:ascii="微软雅黑" w:eastAsia="微软雅黑" w:hAnsi="微软雅黑" w:cs="微软雅黑"/>
                <w:sz w:val="18"/>
                <w:szCs w:val="18"/>
              </w:rPr>
              <w:t>该分子公司与母公司名称无关联，则需提供其</w:t>
            </w:r>
            <w:r>
              <w:rPr>
                <w:rFonts w:ascii="微软雅黑" w:eastAsia="微软雅黑" w:hAnsi="微软雅黑" w:cs="微软雅黑" w:hint="eastAsia"/>
                <w:sz w:val="18"/>
                <w:szCs w:val="18"/>
              </w:rPr>
              <w:t>与</w:t>
            </w:r>
            <w:r>
              <w:rPr>
                <w:rFonts w:ascii="微软雅黑" w:eastAsia="微软雅黑" w:hAnsi="微软雅黑" w:cs="微软雅黑"/>
                <w:sz w:val="18"/>
                <w:szCs w:val="18"/>
              </w:rPr>
              <w:t>母公司关系证明</w:t>
            </w:r>
            <w:r>
              <w:rPr>
                <w:rFonts w:ascii="微软雅黑" w:eastAsia="微软雅黑" w:hAnsi="微软雅黑" w:cs="微软雅黑" w:hint="eastAsia"/>
                <w:sz w:val="18"/>
                <w:szCs w:val="18"/>
              </w:rPr>
              <w:t>（子公司可提供股权结构或所有权证明或控股协议或投资协议，分公司可提供分公司营业执照或分公司设立批复文件）</w:t>
            </w:r>
            <w:r>
              <w:rPr>
                <w:rFonts w:ascii="微软雅黑" w:eastAsia="微软雅黑" w:hAnsi="微软雅黑" w:cs="微软雅黑"/>
                <w:sz w:val="18"/>
                <w:szCs w:val="18"/>
              </w:rPr>
              <w:t>。</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5</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品牌影响力</w:t>
            </w:r>
          </w:p>
        </w:tc>
        <w:tc>
          <w:tcPr>
            <w:tcW w:w="5528" w:type="dxa"/>
            <w:tcBorders>
              <w:top w:val="single" w:sz="4" w:space="0" w:color="auto"/>
              <w:left w:val="single" w:sz="4" w:space="0" w:color="auto"/>
              <w:bottom w:val="single" w:sz="4" w:space="0" w:color="auto"/>
              <w:right w:val="single" w:sz="4" w:space="0" w:color="auto"/>
            </w:tcBorders>
          </w:tcPr>
          <w:p>
            <w:pPr>
              <w:widowControl/>
              <w:rPr>
                <w:rFonts w:ascii="微软雅黑" w:eastAsia="微软雅黑" w:hAnsi="微软雅黑" w:cs="微软雅黑" w:hint="eastAsia"/>
                <w:sz w:val="18"/>
                <w:szCs w:val="20"/>
              </w:rPr>
            </w:pPr>
            <w:r>
              <w:rPr>
                <w:rFonts w:ascii="微软雅黑" w:eastAsia="微软雅黑" w:hAnsi="微软雅黑" w:cs="微软雅黑" w:hint="eastAsia"/>
                <w:sz w:val="18"/>
                <w:szCs w:val="20"/>
              </w:rPr>
              <w:t>获得质量管理体系认证、行业协会认证或国家重大项目运营情况等能够反映投资人品牌影响力的材料</w:t>
            </w:r>
            <w:r>
              <w:rPr>
                <w:rFonts w:ascii="微软雅黑" w:eastAsia="微软雅黑" w:hAnsi="微软雅黑" w:cs="微软雅黑" w:hint="eastAsia"/>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一般，得1-2分；良好，得3-4分；优秀，得5分</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5</w:t>
            </w:r>
          </w:p>
        </w:tc>
      </w:tr>
    </w:tbl>
    <w:p>
      <w:pPr>
        <w:widowControl/>
        <w:jc w:val="left"/>
        <w:rPr>
          <w:rFonts w:ascii="微软雅黑" w:eastAsia="微软雅黑" w:hAnsi="微软雅黑" w:cs="微软雅黑" w:hint="eastAsia"/>
          <w:b/>
          <w:bCs/>
          <w:sz w:val="18"/>
          <w:szCs w:val="18"/>
        </w:rPr>
      </w:pPr>
    </w:p>
    <w:p>
      <w:pPr>
        <w:widowControl/>
        <w:jc w:val="left"/>
        <w:rPr>
          <w:rFonts w:ascii="黑体" w:eastAsia="黑体" w:hAnsi="黑体" w:cs="黑体" w:hint="eastAsia"/>
          <w:b/>
          <w:bCs/>
          <w:sz w:val="32"/>
          <w:szCs w:val="32"/>
        </w:rPr>
      </w:pPr>
      <w:r>
        <w:rPr>
          <w:rFonts w:ascii="黑体" w:eastAsia="黑体" w:hAnsi="黑体" w:cs="黑体" w:hint="eastAsia"/>
          <w:b/>
          <w:bCs/>
          <w:sz w:val="32"/>
          <w:szCs w:val="32"/>
        </w:rPr>
        <w:t>（二）技术评分(</w:t>
      </w:r>
      <w:r>
        <w:rPr>
          <w:rFonts w:ascii="黑体" w:eastAsia="黑体" w:hAnsi="黑体" w:cs="黑体"/>
          <w:b/>
          <w:bCs/>
          <w:sz w:val="32"/>
          <w:szCs w:val="32"/>
        </w:rPr>
        <w:t>S2</w:t>
      </w:r>
      <w:r>
        <w:rPr>
          <w:rFonts w:ascii="黑体" w:eastAsia="黑体" w:hAnsi="黑体" w:cs="黑体" w:hint="eastAsia"/>
          <w:b/>
          <w:bCs/>
          <w:sz w:val="32"/>
          <w:szCs w:val="32"/>
        </w:rPr>
        <w:t>)：45分，技术评分考虑下列因素：</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4"/>
        <w:gridCol w:w="1418"/>
        <w:gridCol w:w="5528"/>
        <w:gridCol w:w="6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序号</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评分因素</w:t>
            </w:r>
          </w:p>
        </w:tc>
        <w:tc>
          <w:tcPr>
            <w:tcW w:w="552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评分标准</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b/>
                <w:bCs/>
                <w:sz w:val="18"/>
                <w:szCs w:val="18"/>
              </w:rPr>
            </w:pPr>
            <w:r>
              <w:rPr>
                <w:rFonts w:ascii="微软雅黑" w:eastAsia="微软雅黑" w:hAnsi="微软雅黑" w:cs="微软雅黑" w:hint="eastAsia"/>
                <w:b/>
                <w:bCs/>
                <w:sz w:val="18"/>
                <w:szCs w:val="18"/>
              </w:rPr>
              <w:t>满分得分</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风险防范能力</w:t>
            </w:r>
          </w:p>
        </w:tc>
        <w:tc>
          <w:tcPr>
            <w:tcW w:w="5528" w:type="dxa"/>
            <w:tcBorders>
              <w:top w:val="single" w:sz="4" w:space="0" w:color="auto"/>
              <w:left w:val="single" w:sz="4" w:space="0" w:color="auto"/>
              <w:bottom w:val="single" w:sz="4" w:space="0" w:color="auto"/>
              <w:right w:val="single" w:sz="4" w:space="0" w:color="auto"/>
            </w:tcBorders>
          </w:tcPr>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1.公司全年物流</w:t>
            </w:r>
            <w:r>
              <w:rPr>
                <w:rFonts w:ascii="微软雅黑" w:eastAsia="微软雅黑" w:hAnsi="微软雅黑" w:cs="微软雅黑"/>
                <w:sz w:val="18"/>
                <w:szCs w:val="18"/>
              </w:rPr>
              <w:t>责任险（或</w:t>
            </w:r>
            <w:r>
              <w:rPr>
                <w:rFonts w:ascii="微软雅黑" w:eastAsia="微软雅黑" w:hAnsi="微软雅黑" w:cs="微软雅黑" w:hint="eastAsia"/>
                <w:sz w:val="18"/>
                <w:szCs w:val="18"/>
              </w:rPr>
              <w:t>货物</w:t>
            </w:r>
            <w:r>
              <w:rPr>
                <w:rFonts w:ascii="微软雅黑" w:eastAsia="微软雅黑" w:hAnsi="微软雅黑" w:cs="微软雅黑"/>
                <w:sz w:val="18"/>
                <w:szCs w:val="18"/>
              </w:rPr>
              <w:t>运输险</w:t>
            </w:r>
            <w:r>
              <w:rPr>
                <w:rFonts w:ascii="微软雅黑" w:eastAsia="微软雅黑" w:hAnsi="微软雅黑" w:cs="微软雅黑" w:hint="eastAsia"/>
                <w:sz w:val="18"/>
                <w:szCs w:val="18"/>
              </w:rPr>
              <w:t>、</w:t>
            </w:r>
            <w:r>
              <w:rPr>
                <w:rFonts w:ascii="微软雅黑" w:eastAsia="微软雅黑" w:hAnsi="微软雅黑" w:cs="微软雅黑"/>
                <w:sz w:val="18"/>
                <w:szCs w:val="18"/>
              </w:rPr>
              <w:t>综合险）</w:t>
            </w:r>
            <w:r>
              <w:rPr>
                <w:rFonts w:ascii="微软雅黑" w:eastAsia="微软雅黑" w:hAnsi="微软雅黑" w:cs="微软雅黑" w:hint="eastAsia"/>
                <w:sz w:val="18"/>
                <w:szCs w:val="18"/>
              </w:rPr>
              <w:t>单次赔偿</w:t>
            </w:r>
            <w:r>
              <w:rPr>
                <w:rFonts w:ascii="微软雅黑" w:eastAsia="微软雅黑" w:hAnsi="微软雅黑" w:cs="微软雅黑"/>
                <w:sz w:val="18"/>
                <w:szCs w:val="18"/>
              </w:rPr>
              <w:t>限额</w:t>
            </w:r>
            <w:r>
              <w:rPr>
                <w:rFonts w:ascii="微软雅黑" w:eastAsia="微软雅黑" w:hAnsi="微软雅黑" w:cs="微软雅黑" w:hint="eastAsia"/>
                <w:sz w:val="18"/>
                <w:szCs w:val="18"/>
              </w:rPr>
              <w:t>（5分</w:t>
            </w:r>
            <w:r>
              <w:rPr>
                <w:rFonts w:ascii="微软雅黑" w:eastAsia="微软雅黑" w:hAnsi="微软雅黑" w:cs="微软雅黑"/>
                <w:sz w:val="18"/>
                <w:szCs w:val="18"/>
              </w:rPr>
              <w:t>）</w:t>
            </w:r>
            <w:r>
              <w:rPr>
                <w:rFonts w:ascii="微软雅黑" w:eastAsia="微软雅黑" w:hAnsi="微软雅黑" w:cs="微软雅黑" w:hint="eastAsia"/>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sz w:val="18"/>
                <w:szCs w:val="18"/>
              </w:rPr>
              <w:t>100</w:t>
            </w:r>
            <w:r>
              <w:rPr>
                <w:rFonts w:ascii="微软雅黑" w:eastAsia="微软雅黑" w:hAnsi="微软雅黑" w:cs="微软雅黑" w:hint="eastAsia"/>
                <w:sz w:val="18"/>
                <w:szCs w:val="18"/>
              </w:rPr>
              <w:t>万元</w:t>
            </w:r>
            <w:r>
              <w:rPr>
                <w:rFonts w:ascii="微软雅黑" w:eastAsia="微软雅黑" w:hAnsi="微软雅黑" w:cs="微软雅黑"/>
                <w:sz w:val="18"/>
                <w:szCs w:val="18"/>
              </w:rPr>
              <w:t>（</w:t>
            </w:r>
            <w:r>
              <w:rPr>
                <w:rFonts w:ascii="微软雅黑" w:eastAsia="微软雅黑" w:hAnsi="微软雅黑" w:cs="微软雅黑" w:hint="eastAsia"/>
                <w:sz w:val="18"/>
                <w:szCs w:val="18"/>
              </w:rPr>
              <w:t>含</w:t>
            </w:r>
            <w:r>
              <w:rPr>
                <w:rFonts w:ascii="微软雅黑" w:eastAsia="微软雅黑" w:hAnsi="微软雅黑" w:cs="微软雅黑"/>
                <w:sz w:val="18"/>
                <w:szCs w:val="18"/>
              </w:rPr>
              <w:t>）</w:t>
            </w:r>
            <w:r>
              <w:rPr>
                <w:rFonts w:ascii="微软雅黑" w:eastAsia="微软雅黑" w:hAnsi="微软雅黑" w:cs="微软雅黑" w:hint="eastAsia"/>
                <w:sz w:val="18"/>
                <w:szCs w:val="18"/>
              </w:rPr>
              <w:t>-200万元（不</w:t>
            </w:r>
            <w:r>
              <w:rPr>
                <w:rFonts w:ascii="微软雅黑" w:eastAsia="微软雅黑" w:hAnsi="微软雅黑" w:cs="微软雅黑"/>
                <w:sz w:val="18"/>
                <w:szCs w:val="18"/>
              </w:rPr>
              <w:t>含）</w:t>
            </w:r>
            <w:r>
              <w:rPr>
                <w:rFonts w:ascii="微软雅黑" w:eastAsia="微软雅黑" w:hAnsi="微软雅黑" w:cs="微软雅黑" w:hint="eastAsia"/>
                <w:sz w:val="18"/>
                <w:szCs w:val="18"/>
              </w:rPr>
              <w:t xml:space="preserve">， </w:t>
            </w:r>
            <w:r>
              <w:rPr>
                <w:rFonts w:ascii="微软雅黑" w:eastAsia="微软雅黑" w:hAnsi="微软雅黑" w:cs="微软雅黑"/>
                <w:sz w:val="18"/>
                <w:szCs w:val="18"/>
              </w:rPr>
              <w:t>1</w:t>
            </w:r>
            <w:r>
              <w:rPr>
                <w:rFonts w:ascii="微软雅黑" w:eastAsia="微软雅黑" w:hAnsi="微软雅黑" w:cs="微软雅黑" w:hint="eastAsia"/>
                <w:sz w:val="18"/>
                <w:szCs w:val="18"/>
              </w:rPr>
              <w:t>分</w:t>
            </w:r>
            <w:r>
              <w:rPr>
                <w:rFonts w:ascii="微软雅黑" w:eastAsia="微软雅黑" w:hAnsi="微软雅黑" w:cs="微软雅黑"/>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sz w:val="18"/>
                <w:szCs w:val="18"/>
              </w:rPr>
              <w:t>200</w:t>
            </w:r>
            <w:r>
              <w:rPr>
                <w:rFonts w:ascii="微软雅黑" w:eastAsia="微软雅黑" w:hAnsi="微软雅黑" w:cs="微软雅黑" w:hint="eastAsia"/>
                <w:sz w:val="18"/>
                <w:szCs w:val="18"/>
              </w:rPr>
              <w:t>万元</w:t>
            </w:r>
            <w:r>
              <w:rPr>
                <w:rFonts w:ascii="微软雅黑" w:eastAsia="微软雅黑" w:hAnsi="微软雅黑" w:cs="微软雅黑"/>
                <w:sz w:val="18"/>
                <w:szCs w:val="18"/>
              </w:rPr>
              <w:t>（</w:t>
            </w:r>
            <w:r>
              <w:rPr>
                <w:rFonts w:ascii="微软雅黑" w:eastAsia="微软雅黑" w:hAnsi="微软雅黑" w:cs="微软雅黑" w:hint="eastAsia"/>
                <w:sz w:val="18"/>
                <w:szCs w:val="18"/>
              </w:rPr>
              <w:t>含</w:t>
            </w:r>
            <w:r>
              <w:rPr>
                <w:rFonts w:ascii="微软雅黑" w:eastAsia="微软雅黑" w:hAnsi="微软雅黑" w:cs="微软雅黑"/>
                <w:sz w:val="18"/>
                <w:szCs w:val="18"/>
              </w:rPr>
              <w:t>）</w:t>
            </w:r>
            <w:r>
              <w:rPr>
                <w:rFonts w:ascii="微软雅黑" w:eastAsia="微软雅黑" w:hAnsi="微软雅黑" w:cs="微软雅黑" w:hint="eastAsia"/>
                <w:sz w:val="18"/>
                <w:szCs w:val="18"/>
              </w:rPr>
              <w:t>-300万元</w:t>
            </w:r>
            <w:r>
              <w:rPr>
                <w:rFonts w:ascii="微软雅黑" w:eastAsia="微软雅黑" w:hAnsi="微软雅黑" w:cs="微软雅黑"/>
                <w:sz w:val="18"/>
                <w:szCs w:val="18"/>
              </w:rPr>
              <w:t>（</w:t>
            </w:r>
            <w:r>
              <w:rPr>
                <w:rFonts w:ascii="微软雅黑" w:eastAsia="微软雅黑" w:hAnsi="微软雅黑" w:cs="微软雅黑" w:hint="eastAsia"/>
                <w:sz w:val="18"/>
                <w:szCs w:val="18"/>
              </w:rPr>
              <w:t>不</w:t>
            </w:r>
            <w:r>
              <w:rPr>
                <w:rFonts w:ascii="微软雅黑" w:eastAsia="微软雅黑" w:hAnsi="微软雅黑" w:cs="微软雅黑"/>
                <w:sz w:val="18"/>
                <w:szCs w:val="18"/>
              </w:rPr>
              <w:t>含）</w:t>
            </w:r>
            <w:r>
              <w:rPr>
                <w:rFonts w:ascii="微软雅黑" w:eastAsia="微软雅黑" w:hAnsi="微软雅黑" w:cs="微软雅黑" w:hint="eastAsia"/>
                <w:sz w:val="18"/>
                <w:szCs w:val="18"/>
              </w:rPr>
              <w:t>，</w:t>
            </w:r>
            <w:r>
              <w:rPr>
                <w:rFonts w:ascii="微软雅黑" w:eastAsia="微软雅黑" w:hAnsi="微软雅黑" w:cs="微软雅黑"/>
                <w:sz w:val="18"/>
                <w:szCs w:val="18"/>
              </w:rPr>
              <w:t>2</w:t>
            </w:r>
            <w:r>
              <w:rPr>
                <w:rFonts w:ascii="微软雅黑" w:eastAsia="微软雅黑" w:hAnsi="微软雅黑" w:cs="微软雅黑" w:hint="eastAsia"/>
                <w:sz w:val="18"/>
                <w:szCs w:val="18"/>
              </w:rPr>
              <w:t>分；</w:t>
            </w:r>
          </w:p>
          <w:p>
            <w:pPr>
              <w:widowControl/>
              <w:rPr>
                <w:rFonts w:ascii="微软雅黑" w:eastAsia="微软雅黑" w:hAnsi="微软雅黑" w:cs="微软雅黑" w:hint="eastAsia"/>
                <w:sz w:val="18"/>
                <w:szCs w:val="18"/>
              </w:rPr>
            </w:pPr>
            <w:r>
              <w:rPr>
                <w:rFonts w:ascii="微软雅黑" w:eastAsia="微软雅黑" w:hAnsi="微软雅黑" w:cs="微软雅黑"/>
                <w:sz w:val="18"/>
                <w:szCs w:val="18"/>
              </w:rPr>
              <w:t>300</w:t>
            </w:r>
            <w:r>
              <w:rPr>
                <w:rFonts w:ascii="微软雅黑" w:eastAsia="微软雅黑" w:hAnsi="微软雅黑" w:cs="微软雅黑" w:hint="eastAsia"/>
                <w:sz w:val="18"/>
                <w:szCs w:val="18"/>
              </w:rPr>
              <w:t>万元</w:t>
            </w:r>
            <w:r>
              <w:rPr>
                <w:rFonts w:ascii="微软雅黑" w:eastAsia="微软雅黑" w:hAnsi="微软雅黑" w:cs="微软雅黑"/>
                <w:sz w:val="18"/>
                <w:szCs w:val="18"/>
              </w:rPr>
              <w:t>（</w:t>
            </w:r>
            <w:r>
              <w:rPr>
                <w:rFonts w:ascii="微软雅黑" w:eastAsia="微软雅黑" w:hAnsi="微软雅黑" w:cs="微软雅黑" w:hint="eastAsia"/>
                <w:sz w:val="18"/>
                <w:szCs w:val="18"/>
              </w:rPr>
              <w:t>含</w:t>
            </w:r>
            <w:r>
              <w:rPr>
                <w:rFonts w:ascii="微软雅黑" w:eastAsia="微软雅黑" w:hAnsi="微软雅黑" w:cs="微软雅黑"/>
                <w:sz w:val="18"/>
                <w:szCs w:val="18"/>
              </w:rPr>
              <w:t>）</w:t>
            </w:r>
            <w:r>
              <w:rPr>
                <w:rFonts w:ascii="微软雅黑" w:eastAsia="微软雅黑" w:hAnsi="微软雅黑" w:cs="微软雅黑" w:hint="eastAsia"/>
                <w:sz w:val="18"/>
                <w:szCs w:val="18"/>
              </w:rPr>
              <w:t>-400万元</w:t>
            </w:r>
            <w:r>
              <w:rPr>
                <w:rFonts w:ascii="微软雅黑" w:eastAsia="微软雅黑" w:hAnsi="微软雅黑" w:cs="微软雅黑"/>
                <w:sz w:val="18"/>
                <w:szCs w:val="18"/>
              </w:rPr>
              <w:t>（</w:t>
            </w:r>
            <w:r>
              <w:rPr>
                <w:rFonts w:ascii="微软雅黑" w:eastAsia="微软雅黑" w:hAnsi="微软雅黑" w:cs="微软雅黑" w:hint="eastAsia"/>
                <w:sz w:val="18"/>
                <w:szCs w:val="18"/>
              </w:rPr>
              <w:t>不</w:t>
            </w:r>
            <w:r>
              <w:rPr>
                <w:rFonts w:ascii="微软雅黑" w:eastAsia="微软雅黑" w:hAnsi="微软雅黑" w:cs="微软雅黑"/>
                <w:sz w:val="18"/>
                <w:szCs w:val="18"/>
              </w:rPr>
              <w:t>含）</w:t>
            </w:r>
            <w:r>
              <w:rPr>
                <w:rFonts w:ascii="微软雅黑" w:eastAsia="微软雅黑" w:hAnsi="微软雅黑" w:cs="微软雅黑" w:hint="eastAsia"/>
                <w:sz w:val="18"/>
                <w:szCs w:val="18"/>
              </w:rPr>
              <w:t xml:space="preserve"> ，</w:t>
            </w:r>
            <w:r>
              <w:rPr>
                <w:rFonts w:ascii="微软雅黑" w:eastAsia="微软雅黑" w:hAnsi="微软雅黑" w:cs="微软雅黑"/>
                <w:sz w:val="18"/>
                <w:szCs w:val="18"/>
              </w:rPr>
              <w:t>3</w:t>
            </w:r>
            <w:r>
              <w:rPr>
                <w:rFonts w:ascii="微软雅黑" w:eastAsia="微软雅黑" w:hAnsi="微软雅黑" w:cs="微软雅黑" w:hint="eastAsia"/>
                <w:sz w:val="18"/>
                <w:szCs w:val="18"/>
              </w:rPr>
              <w:t>分</w:t>
            </w:r>
            <w:r>
              <w:rPr>
                <w:rFonts w:ascii="微软雅黑" w:eastAsia="微软雅黑" w:hAnsi="微软雅黑" w:cs="微软雅黑"/>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sz w:val="18"/>
                <w:szCs w:val="18"/>
              </w:rPr>
              <w:t>400</w:t>
            </w:r>
            <w:r>
              <w:rPr>
                <w:rFonts w:ascii="微软雅黑" w:eastAsia="微软雅黑" w:hAnsi="微软雅黑" w:cs="微软雅黑" w:hint="eastAsia"/>
                <w:sz w:val="18"/>
                <w:szCs w:val="18"/>
              </w:rPr>
              <w:t>万元</w:t>
            </w:r>
            <w:r>
              <w:rPr>
                <w:rFonts w:ascii="微软雅黑" w:eastAsia="微软雅黑" w:hAnsi="微软雅黑" w:cs="微软雅黑"/>
                <w:sz w:val="18"/>
                <w:szCs w:val="18"/>
              </w:rPr>
              <w:t>（</w:t>
            </w:r>
            <w:r>
              <w:rPr>
                <w:rFonts w:ascii="微软雅黑" w:eastAsia="微软雅黑" w:hAnsi="微软雅黑" w:cs="微软雅黑" w:hint="eastAsia"/>
                <w:sz w:val="18"/>
                <w:szCs w:val="18"/>
              </w:rPr>
              <w:t>含</w:t>
            </w:r>
            <w:r>
              <w:rPr>
                <w:rFonts w:ascii="微软雅黑" w:eastAsia="微软雅黑" w:hAnsi="微软雅黑" w:cs="微软雅黑"/>
                <w:sz w:val="18"/>
                <w:szCs w:val="18"/>
              </w:rPr>
              <w:t>）</w:t>
            </w:r>
            <w:r>
              <w:rPr>
                <w:rFonts w:ascii="微软雅黑" w:eastAsia="微软雅黑" w:hAnsi="微软雅黑" w:cs="微软雅黑" w:hint="eastAsia"/>
                <w:sz w:val="18"/>
                <w:szCs w:val="18"/>
              </w:rPr>
              <w:t>-500万元</w:t>
            </w:r>
            <w:r>
              <w:rPr>
                <w:rFonts w:ascii="微软雅黑" w:eastAsia="微软雅黑" w:hAnsi="微软雅黑" w:cs="微软雅黑"/>
                <w:sz w:val="18"/>
                <w:szCs w:val="18"/>
              </w:rPr>
              <w:t>（</w:t>
            </w:r>
            <w:r>
              <w:rPr>
                <w:rFonts w:ascii="微软雅黑" w:eastAsia="微软雅黑" w:hAnsi="微软雅黑" w:cs="微软雅黑" w:hint="eastAsia"/>
                <w:sz w:val="18"/>
                <w:szCs w:val="18"/>
              </w:rPr>
              <w:t>不含</w:t>
            </w:r>
            <w:r>
              <w:rPr>
                <w:rFonts w:ascii="微软雅黑" w:eastAsia="微软雅黑" w:hAnsi="微软雅黑" w:cs="微软雅黑"/>
                <w:sz w:val="18"/>
                <w:szCs w:val="18"/>
              </w:rPr>
              <w:t>）</w:t>
            </w:r>
            <w:r>
              <w:rPr>
                <w:rFonts w:ascii="微软雅黑" w:eastAsia="微软雅黑" w:hAnsi="微软雅黑" w:cs="微软雅黑" w:hint="eastAsia"/>
                <w:sz w:val="18"/>
                <w:szCs w:val="18"/>
              </w:rPr>
              <w:t xml:space="preserve"> ，</w:t>
            </w:r>
            <w:r>
              <w:rPr>
                <w:rFonts w:ascii="微软雅黑" w:eastAsia="微软雅黑" w:hAnsi="微软雅黑" w:cs="微软雅黑"/>
                <w:sz w:val="18"/>
                <w:szCs w:val="18"/>
              </w:rPr>
              <w:t>4</w:t>
            </w:r>
            <w:r>
              <w:rPr>
                <w:rFonts w:ascii="微软雅黑" w:eastAsia="微软雅黑" w:hAnsi="微软雅黑" w:cs="微软雅黑" w:hint="eastAsia"/>
                <w:sz w:val="18"/>
                <w:szCs w:val="18"/>
              </w:rPr>
              <w:t>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500万元及以上，</w:t>
            </w:r>
            <w:r>
              <w:rPr>
                <w:rFonts w:ascii="微软雅黑" w:eastAsia="微软雅黑" w:hAnsi="微软雅黑" w:cs="微软雅黑"/>
                <w:sz w:val="18"/>
                <w:szCs w:val="18"/>
              </w:rPr>
              <w:t>5</w:t>
            </w:r>
            <w:r>
              <w:rPr>
                <w:rFonts w:ascii="微软雅黑" w:eastAsia="微软雅黑" w:hAnsi="微软雅黑" w:cs="微软雅黑" w:hint="eastAsia"/>
                <w:sz w:val="18"/>
                <w:szCs w:val="18"/>
              </w:rPr>
              <w:t>分。</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2.公司</w:t>
            </w:r>
            <w:r>
              <w:rPr>
                <w:rFonts w:ascii="微软雅黑" w:eastAsia="微软雅黑" w:hAnsi="微软雅黑" w:cs="微软雅黑"/>
                <w:sz w:val="18"/>
                <w:szCs w:val="18"/>
              </w:rPr>
              <w:t>全年</w:t>
            </w:r>
            <w:r>
              <w:rPr>
                <w:rFonts w:ascii="微软雅黑" w:eastAsia="微软雅黑" w:hAnsi="微软雅黑" w:cs="微软雅黑" w:hint="eastAsia"/>
                <w:sz w:val="18"/>
                <w:szCs w:val="18"/>
              </w:rPr>
              <w:t>累计物流</w:t>
            </w:r>
            <w:r>
              <w:rPr>
                <w:rFonts w:ascii="微软雅黑" w:eastAsia="微软雅黑" w:hAnsi="微软雅黑" w:cs="微软雅黑"/>
                <w:sz w:val="18"/>
                <w:szCs w:val="18"/>
              </w:rPr>
              <w:t>责任险（或</w:t>
            </w:r>
            <w:r>
              <w:rPr>
                <w:rFonts w:ascii="微软雅黑" w:eastAsia="微软雅黑" w:hAnsi="微软雅黑" w:cs="微软雅黑" w:hint="eastAsia"/>
                <w:sz w:val="18"/>
                <w:szCs w:val="18"/>
              </w:rPr>
              <w:t>货物</w:t>
            </w:r>
            <w:r>
              <w:rPr>
                <w:rFonts w:ascii="微软雅黑" w:eastAsia="微软雅黑" w:hAnsi="微软雅黑" w:cs="微软雅黑"/>
                <w:sz w:val="18"/>
                <w:szCs w:val="18"/>
              </w:rPr>
              <w:t>运输险</w:t>
            </w:r>
            <w:r>
              <w:rPr>
                <w:rFonts w:ascii="微软雅黑" w:eastAsia="微软雅黑" w:hAnsi="微软雅黑" w:cs="微软雅黑" w:hint="eastAsia"/>
                <w:sz w:val="18"/>
                <w:szCs w:val="18"/>
              </w:rPr>
              <w:t>、</w:t>
            </w:r>
            <w:r>
              <w:rPr>
                <w:rFonts w:ascii="微软雅黑" w:eastAsia="微软雅黑" w:hAnsi="微软雅黑" w:cs="微软雅黑"/>
                <w:sz w:val="18"/>
                <w:szCs w:val="18"/>
              </w:rPr>
              <w:t>综合险）</w:t>
            </w:r>
            <w:r>
              <w:rPr>
                <w:rFonts w:ascii="微软雅黑" w:eastAsia="微软雅黑" w:hAnsi="微软雅黑" w:cs="微软雅黑" w:hint="eastAsia"/>
                <w:sz w:val="18"/>
                <w:szCs w:val="18"/>
              </w:rPr>
              <w:t>赔偿限额</w:t>
            </w:r>
            <w:r>
              <w:rPr>
                <w:rFonts w:ascii="微软雅黑" w:eastAsia="微软雅黑" w:hAnsi="微软雅黑" w:cs="微软雅黑"/>
                <w:sz w:val="18"/>
                <w:szCs w:val="18"/>
              </w:rPr>
              <w:t>（</w:t>
            </w:r>
            <w:r>
              <w:rPr>
                <w:rFonts w:ascii="微软雅黑" w:eastAsia="微软雅黑" w:hAnsi="微软雅黑" w:cs="微软雅黑" w:hint="eastAsia"/>
                <w:sz w:val="18"/>
                <w:szCs w:val="18"/>
              </w:rPr>
              <w:t>5分</w:t>
            </w:r>
            <w:r>
              <w:rPr>
                <w:rFonts w:ascii="微软雅黑" w:eastAsia="微软雅黑" w:hAnsi="微软雅黑" w:cs="微软雅黑"/>
                <w:sz w:val="18"/>
                <w:szCs w:val="18"/>
              </w:rPr>
              <w:t>）</w:t>
            </w:r>
            <w:r>
              <w:rPr>
                <w:rFonts w:ascii="微软雅黑" w:eastAsia="微软雅黑" w:hAnsi="微软雅黑" w:cs="微软雅黑" w:hint="eastAsia"/>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3000万元</w:t>
            </w:r>
            <w:r>
              <w:rPr>
                <w:rFonts w:ascii="微软雅黑" w:eastAsia="微软雅黑" w:hAnsi="微软雅黑" w:cs="微软雅黑"/>
                <w:sz w:val="18"/>
                <w:szCs w:val="18"/>
              </w:rPr>
              <w:t>（</w:t>
            </w:r>
            <w:r>
              <w:rPr>
                <w:rFonts w:ascii="微软雅黑" w:eastAsia="微软雅黑" w:hAnsi="微软雅黑" w:cs="微软雅黑" w:hint="eastAsia"/>
                <w:sz w:val="18"/>
                <w:szCs w:val="18"/>
              </w:rPr>
              <w:t>含</w:t>
            </w:r>
            <w:r>
              <w:rPr>
                <w:rFonts w:ascii="微软雅黑" w:eastAsia="微软雅黑" w:hAnsi="微软雅黑" w:cs="微软雅黑"/>
                <w:sz w:val="18"/>
                <w:szCs w:val="18"/>
              </w:rPr>
              <w:t>）</w:t>
            </w:r>
            <w:r>
              <w:rPr>
                <w:rFonts w:ascii="微软雅黑" w:eastAsia="微软雅黑" w:hAnsi="微软雅黑" w:cs="微软雅黑" w:hint="eastAsia"/>
                <w:sz w:val="18"/>
                <w:szCs w:val="18"/>
              </w:rPr>
              <w:t>-8000万元</w:t>
            </w:r>
            <w:r>
              <w:rPr>
                <w:rFonts w:ascii="微软雅黑" w:eastAsia="微软雅黑" w:hAnsi="微软雅黑" w:cs="微软雅黑"/>
                <w:sz w:val="18"/>
                <w:szCs w:val="18"/>
              </w:rPr>
              <w:t>（</w:t>
            </w:r>
            <w:r>
              <w:rPr>
                <w:rFonts w:ascii="微软雅黑" w:eastAsia="微软雅黑" w:hAnsi="微软雅黑" w:cs="微软雅黑" w:hint="eastAsia"/>
                <w:sz w:val="18"/>
                <w:szCs w:val="18"/>
              </w:rPr>
              <w:t>不</w:t>
            </w:r>
            <w:r>
              <w:rPr>
                <w:rFonts w:ascii="微软雅黑" w:eastAsia="微软雅黑" w:hAnsi="微软雅黑" w:cs="微软雅黑"/>
                <w:sz w:val="18"/>
                <w:szCs w:val="18"/>
              </w:rPr>
              <w:t>含）</w:t>
            </w:r>
            <w:r>
              <w:rPr>
                <w:rFonts w:ascii="微软雅黑" w:eastAsia="微软雅黑" w:hAnsi="微软雅黑" w:cs="微软雅黑" w:hint="eastAsia"/>
                <w:sz w:val="18"/>
                <w:szCs w:val="18"/>
              </w:rPr>
              <w:t>，</w:t>
            </w:r>
            <w:r>
              <w:rPr>
                <w:rFonts w:ascii="微软雅黑" w:eastAsia="微软雅黑" w:hAnsi="微软雅黑" w:cs="微软雅黑"/>
                <w:sz w:val="18"/>
                <w:szCs w:val="18"/>
              </w:rPr>
              <w:t>1</w:t>
            </w:r>
            <w:r>
              <w:rPr>
                <w:rFonts w:ascii="微软雅黑" w:eastAsia="微软雅黑" w:hAnsi="微软雅黑" w:cs="微软雅黑" w:hint="eastAsia"/>
                <w:sz w:val="18"/>
                <w:szCs w:val="18"/>
              </w:rPr>
              <w:t>分</w:t>
            </w:r>
            <w:r>
              <w:rPr>
                <w:rFonts w:ascii="微软雅黑" w:eastAsia="微软雅黑" w:hAnsi="微软雅黑" w:cs="微软雅黑"/>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sz w:val="18"/>
                <w:szCs w:val="18"/>
              </w:rPr>
              <w:t>8000</w:t>
            </w:r>
            <w:r>
              <w:rPr>
                <w:rFonts w:ascii="微软雅黑" w:eastAsia="微软雅黑" w:hAnsi="微软雅黑" w:cs="微软雅黑" w:hint="eastAsia"/>
                <w:sz w:val="18"/>
                <w:szCs w:val="18"/>
              </w:rPr>
              <w:t>万元</w:t>
            </w:r>
            <w:r>
              <w:rPr>
                <w:rFonts w:ascii="微软雅黑" w:eastAsia="微软雅黑" w:hAnsi="微软雅黑" w:cs="微软雅黑"/>
                <w:sz w:val="18"/>
                <w:szCs w:val="18"/>
              </w:rPr>
              <w:t>（含）</w:t>
            </w:r>
            <w:r>
              <w:rPr>
                <w:rFonts w:ascii="微软雅黑" w:eastAsia="微软雅黑" w:hAnsi="微软雅黑" w:cs="微软雅黑" w:hint="eastAsia"/>
                <w:sz w:val="18"/>
                <w:szCs w:val="18"/>
              </w:rPr>
              <w:t>-1.3亿</w:t>
            </w:r>
            <w:r>
              <w:rPr>
                <w:rFonts w:ascii="微软雅黑" w:eastAsia="微软雅黑" w:hAnsi="微软雅黑" w:cs="微软雅黑"/>
                <w:sz w:val="18"/>
                <w:szCs w:val="18"/>
              </w:rPr>
              <w:t>元</w:t>
            </w:r>
            <w:r>
              <w:rPr>
                <w:rFonts w:ascii="微软雅黑" w:eastAsia="微软雅黑" w:hAnsi="微软雅黑" w:cs="微软雅黑" w:hint="eastAsia"/>
                <w:sz w:val="18"/>
                <w:szCs w:val="18"/>
              </w:rPr>
              <w:t>（不</w:t>
            </w:r>
            <w:r>
              <w:rPr>
                <w:rFonts w:ascii="微软雅黑" w:eastAsia="微软雅黑" w:hAnsi="微软雅黑" w:cs="微软雅黑"/>
                <w:sz w:val="18"/>
                <w:szCs w:val="18"/>
              </w:rPr>
              <w:t>含）</w:t>
            </w:r>
            <w:r>
              <w:rPr>
                <w:rFonts w:ascii="微软雅黑" w:eastAsia="微软雅黑" w:hAnsi="微软雅黑" w:cs="微软雅黑" w:hint="eastAsia"/>
                <w:sz w:val="18"/>
                <w:szCs w:val="18"/>
              </w:rPr>
              <w:t>，</w:t>
            </w:r>
            <w:r>
              <w:rPr>
                <w:rFonts w:ascii="微软雅黑" w:eastAsia="微软雅黑" w:hAnsi="微软雅黑" w:cs="微软雅黑"/>
                <w:sz w:val="18"/>
                <w:szCs w:val="18"/>
              </w:rPr>
              <w:t>2</w:t>
            </w:r>
            <w:r>
              <w:rPr>
                <w:rFonts w:ascii="微软雅黑" w:eastAsia="微软雅黑" w:hAnsi="微软雅黑" w:cs="微软雅黑" w:hint="eastAsia"/>
                <w:sz w:val="18"/>
                <w:szCs w:val="18"/>
              </w:rPr>
              <w:t>分</w:t>
            </w:r>
            <w:r>
              <w:rPr>
                <w:rFonts w:ascii="微软雅黑" w:eastAsia="微软雅黑" w:hAnsi="微软雅黑" w:cs="微软雅黑"/>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sz w:val="18"/>
                <w:szCs w:val="18"/>
              </w:rPr>
              <w:t>1.3</w:t>
            </w:r>
            <w:r>
              <w:rPr>
                <w:rFonts w:ascii="微软雅黑" w:eastAsia="微软雅黑" w:hAnsi="微软雅黑" w:cs="微软雅黑" w:hint="eastAsia"/>
                <w:sz w:val="18"/>
                <w:szCs w:val="18"/>
              </w:rPr>
              <w:t>亿元</w:t>
            </w:r>
            <w:r>
              <w:rPr>
                <w:rFonts w:ascii="微软雅黑" w:eastAsia="微软雅黑" w:hAnsi="微软雅黑" w:cs="微软雅黑"/>
                <w:sz w:val="18"/>
                <w:szCs w:val="18"/>
              </w:rPr>
              <w:t>（</w:t>
            </w:r>
            <w:r>
              <w:rPr>
                <w:rFonts w:ascii="微软雅黑" w:eastAsia="微软雅黑" w:hAnsi="微软雅黑" w:cs="微软雅黑" w:hint="eastAsia"/>
                <w:sz w:val="18"/>
                <w:szCs w:val="18"/>
              </w:rPr>
              <w:t>含</w:t>
            </w:r>
            <w:r>
              <w:rPr>
                <w:rFonts w:ascii="微软雅黑" w:eastAsia="微软雅黑" w:hAnsi="微软雅黑" w:cs="微软雅黑"/>
                <w:sz w:val="18"/>
                <w:szCs w:val="18"/>
              </w:rPr>
              <w:t>）</w:t>
            </w:r>
            <w:r>
              <w:rPr>
                <w:rFonts w:ascii="微软雅黑" w:eastAsia="微软雅黑" w:hAnsi="微软雅黑" w:cs="微软雅黑" w:hint="eastAsia"/>
                <w:sz w:val="18"/>
                <w:szCs w:val="18"/>
              </w:rPr>
              <w:t>-1.8亿</w:t>
            </w:r>
            <w:r>
              <w:rPr>
                <w:rFonts w:ascii="微软雅黑" w:eastAsia="微软雅黑" w:hAnsi="微软雅黑" w:cs="微软雅黑"/>
                <w:sz w:val="18"/>
                <w:szCs w:val="18"/>
              </w:rPr>
              <w:t>元（</w:t>
            </w:r>
            <w:r>
              <w:rPr>
                <w:rFonts w:ascii="微软雅黑" w:eastAsia="微软雅黑" w:hAnsi="微软雅黑" w:cs="微软雅黑" w:hint="eastAsia"/>
                <w:sz w:val="18"/>
                <w:szCs w:val="18"/>
              </w:rPr>
              <w:t>不</w:t>
            </w:r>
            <w:r>
              <w:rPr>
                <w:rFonts w:ascii="微软雅黑" w:eastAsia="微软雅黑" w:hAnsi="微软雅黑" w:cs="微软雅黑"/>
                <w:sz w:val="18"/>
                <w:szCs w:val="18"/>
              </w:rPr>
              <w:t>含）</w:t>
            </w:r>
            <w:r>
              <w:rPr>
                <w:rFonts w:ascii="微软雅黑" w:eastAsia="微软雅黑" w:hAnsi="微软雅黑" w:cs="微软雅黑" w:hint="eastAsia"/>
                <w:sz w:val="18"/>
                <w:szCs w:val="18"/>
              </w:rPr>
              <w:t>，</w:t>
            </w:r>
            <w:r>
              <w:rPr>
                <w:rFonts w:ascii="微软雅黑" w:eastAsia="微软雅黑" w:hAnsi="微软雅黑" w:cs="微软雅黑"/>
                <w:sz w:val="18"/>
                <w:szCs w:val="18"/>
              </w:rPr>
              <w:t>3</w:t>
            </w:r>
            <w:r>
              <w:rPr>
                <w:rFonts w:ascii="微软雅黑" w:eastAsia="微软雅黑" w:hAnsi="微软雅黑" w:cs="微软雅黑" w:hint="eastAsia"/>
                <w:sz w:val="18"/>
                <w:szCs w:val="18"/>
              </w:rPr>
              <w:t>分</w:t>
            </w:r>
            <w:r>
              <w:rPr>
                <w:rFonts w:ascii="微软雅黑" w:eastAsia="微软雅黑" w:hAnsi="微软雅黑" w:cs="微软雅黑"/>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sz w:val="18"/>
                <w:szCs w:val="18"/>
              </w:rPr>
              <w:t>1.8</w:t>
            </w:r>
            <w:r>
              <w:rPr>
                <w:rFonts w:ascii="微软雅黑" w:eastAsia="微软雅黑" w:hAnsi="微软雅黑" w:cs="微软雅黑" w:hint="eastAsia"/>
                <w:sz w:val="18"/>
                <w:szCs w:val="18"/>
              </w:rPr>
              <w:t>亿元</w:t>
            </w:r>
            <w:r>
              <w:rPr>
                <w:rFonts w:ascii="微软雅黑" w:eastAsia="微软雅黑" w:hAnsi="微软雅黑" w:cs="微软雅黑"/>
                <w:sz w:val="18"/>
                <w:szCs w:val="18"/>
              </w:rPr>
              <w:t>（</w:t>
            </w:r>
            <w:r>
              <w:rPr>
                <w:rFonts w:ascii="微软雅黑" w:eastAsia="微软雅黑" w:hAnsi="微软雅黑" w:cs="微软雅黑" w:hint="eastAsia"/>
                <w:sz w:val="18"/>
                <w:szCs w:val="18"/>
              </w:rPr>
              <w:t>含</w:t>
            </w:r>
            <w:r>
              <w:rPr>
                <w:rFonts w:ascii="微软雅黑" w:eastAsia="微软雅黑" w:hAnsi="微软雅黑" w:cs="微软雅黑"/>
                <w:sz w:val="18"/>
                <w:szCs w:val="18"/>
              </w:rPr>
              <w:t>）</w:t>
            </w:r>
            <w:r>
              <w:rPr>
                <w:rFonts w:ascii="微软雅黑" w:eastAsia="微软雅黑" w:hAnsi="微软雅黑" w:cs="微软雅黑" w:hint="eastAsia"/>
                <w:sz w:val="18"/>
                <w:szCs w:val="18"/>
              </w:rPr>
              <w:t>-</w:t>
            </w:r>
            <w:r>
              <w:rPr>
                <w:rFonts w:ascii="微软雅黑" w:eastAsia="微软雅黑" w:hAnsi="微软雅黑" w:cs="微软雅黑"/>
                <w:sz w:val="18"/>
                <w:szCs w:val="18"/>
              </w:rPr>
              <w:t>2.3</w:t>
            </w:r>
            <w:r>
              <w:rPr>
                <w:rFonts w:ascii="微软雅黑" w:eastAsia="微软雅黑" w:hAnsi="微软雅黑" w:cs="微软雅黑" w:hint="eastAsia"/>
                <w:sz w:val="18"/>
                <w:szCs w:val="18"/>
              </w:rPr>
              <w:t>亿元</w:t>
            </w:r>
            <w:r>
              <w:rPr>
                <w:rFonts w:ascii="微软雅黑" w:eastAsia="微软雅黑" w:hAnsi="微软雅黑" w:cs="微软雅黑"/>
                <w:sz w:val="18"/>
                <w:szCs w:val="18"/>
              </w:rPr>
              <w:t>（</w:t>
            </w:r>
            <w:r>
              <w:rPr>
                <w:rFonts w:ascii="微软雅黑" w:eastAsia="微软雅黑" w:hAnsi="微软雅黑" w:cs="微软雅黑" w:hint="eastAsia"/>
                <w:sz w:val="18"/>
                <w:szCs w:val="18"/>
              </w:rPr>
              <w:t>不</w:t>
            </w:r>
            <w:r>
              <w:rPr>
                <w:rFonts w:ascii="微软雅黑" w:eastAsia="微软雅黑" w:hAnsi="微软雅黑" w:cs="微软雅黑"/>
                <w:sz w:val="18"/>
                <w:szCs w:val="18"/>
              </w:rPr>
              <w:t>含）</w:t>
            </w:r>
            <w:r>
              <w:rPr>
                <w:rFonts w:ascii="微软雅黑" w:eastAsia="微软雅黑" w:hAnsi="微软雅黑" w:cs="微软雅黑" w:hint="eastAsia"/>
                <w:sz w:val="18"/>
                <w:szCs w:val="18"/>
              </w:rPr>
              <w:t>，4分</w:t>
            </w:r>
            <w:r>
              <w:rPr>
                <w:rFonts w:ascii="微软雅黑" w:eastAsia="微软雅黑" w:hAnsi="微软雅黑" w:cs="微软雅黑"/>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sz w:val="18"/>
                <w:szCs w:val="18"/>
              </w:rPr>
              <w:t>2.3</w:t>
            </w:r>
            <w:r>
              <w:rPr>
                <w:rFonts w:ascii="微软雅黑" w:eastAsia="微软雅黑" w:hAnsi="微软雅黑" w:cs="微软雅黑" w:hint="eastAsia"/>
                <w:sz w:val="18"/>
                <w:szCs w:val="18"/>
              </w:rPr>
              <w:t>亿</w:t>
            </w:r>
            <w:r>
              <w:rPr>
                <w:rFonts w:ascii="微软雅黑" w:eastAsia="微软雅黑" w:hAnsi="微软雅黑" w:cs="微软雅黑"/>
                <w:sz w:val="18"/>
                <w:szCs w:val="18"/>
              </w:rPr>
              <w:t>元</w:t>
            </w:r>
            <w:r>
              <w:rPr>
                <w:rFonts w:ascii="微软雅黑" w:eastAsia="微软雅黑" w:hAnsi="微软雅黑" w:cs="微软雅黑" w:hint="eastAsia"/>
                <w:sz w:val="18"/>
                <w:szCs w:val="18"/>
              </w:rPr>
              <w:t>及</w:t>
            </w:r>
            <w:r>
              <w:rPr>
                <w:rFonts w:ascii="微软雅黑" w:eastAsia="微软雅黑" w:hAnsi="微软雅黑" w:cs="微软雅黑"/>
                <w:sz w:val="18"/>
                <w:szCs w:val="18"/>
              </w:rPr>
              <w:t>以上，</w:t>
            </w:r>
            <w:r>
              <w:rPr>
                <w:rFonts w:ascii="微软雅黑" w:eastAsia="微软雅黑" w:hAnsi="微软雅黑" w:cs="微软雅黑" w:hint="eastAsia"/>
                <w:sz w:val="18"/>
                <w:szCs w:val="18"/>
              </w:rPr>
              <w:t>5分</w:t>
            </w:r>
            <w:r>
              <w:rPr>
                <w:rFonts w:ascii="微软雅黑" w:eastAsia="微软雅黑" w:hAnsi="微软雅黑" w:cs="微软雅黑"/>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注1</w:t>
            </w:r>
            <w:r>
              <w:rPr>
                <w:rFonts w:ascii="微软雅黑" w:eastAsia="微软雅黑" w:hAnsi="微软雅黑" w:cs="微软雅黑"/>
                <w:sz w:val="18"/>
                <w:szCs w:val="18"/>
              </w:rPr>
              <w:t>：</w:t>
            </w:r>
            <w:r>
              <w:rPr>
                <w:rFonts w:ascii="微软雅黑" w:eastAsia="微软雅黑" w:hAnsi="微软雅黑" w:cs="微软雅黑" w:hint="eastAsia"/>
                <w:sz w:val="18"/>
                <w:szCs w:val="18"/>
              </w:rPr>
              <w:t>公司全年物流</w:t>
            </w:r>
            <w:r>
              <w:rPr>
                <w:rFonts w:ascii="微软雅黑" w:eastAsia="微软雅黑" w:hAnsi="微软雅黑" w:cs="微软雅黑"/>
                <w:sz w:val="18"/>
                <w:szCs w:val="18"/>
              </w:rPr>
              <w:t>责任险（或</w:t>
            </w:r>
            <w:r>
              <w:rPr>
                <w:rFonts w:ascii="微软雅黑" w:eastAsia="微软雅黑" w:hAnsi="微软雅黑" w:cs="微软雅黑" w:hint="eastAsia"/>
                <w:sz w:val="18"/>
                <w:szCs w:val="18"/>
              </w:rPr>
              <w:t>货物</w:t>
            </w:r>
            <w:r>
              <w:rPr>
                <w:rFonts w:ascii="微软雅黑" w:eastAsia="微软雅黑" w:hAnsi="微软雅黑" w:cs="微软雅黑"/>
                <w:sz w:val="18"/>
                <w:szCs w:val="18"/>
              </w:rPr>
              <w:t>运输险</w:t>
            </w:r>
            <w:r>
              <w:rPr>
                <w:rFonts w:ascii="微软雅黑" w:eastAsia="微软雅黑" w:hAnsi="微软雅黑" w:cs="微软雅黑" w:hint="eastAsia"/>
                <w:sz w:val="18"/>
                <w:szCs w:val="18"/>
              </w:rPr>
              <w:t>、</w:t>
            </w:r>
            <w:r>
              <w:rPr>
                <w:rFonts w:ascii="微软雅黑" w:eastAsia="微软雅黑" w:hAnsi="微软雅黑" w:cs="微软雅黑"/>
                <w:sz w:val="18"/>
                <w:szCs w:val="18"/>
              </w:rPr>
              <w:t>综合险）</w:t>
            </w:r>
            <w:r>
              <w:rPr>
                <w:rFonts w:ascii="微软雅黑" w:eastAsia="微软雅黑" w:hAnsi="微软雅黑" w:cs="微软雅黑" w:hint="eastAsia"/>
                <w:sz w:val="18"/>
                <w:szCs w:val="18"/>
              </w:rPr>
              <w:t>单次赔偿</w:t>
            </w:r>
            <w:r>
              <w:rPr>
                <w:rFonts w:ascii="微软雅黑" w:eastAsia="微软雅黑" w:hAnsi="微软雅黑" w:cs="微软雅黑"/>
                <w:sz w:val="18"/>
                <w:szCs w:val="18"/>
              </w:rPr>
              <w:t>限额</w:t>
            </w:r>
            <w:r>
              <w:rPr>
                <w:rFonts w:ascii="微软雅黑" w:eastAsia="微软雅黑" w:hAnsi="微软雅黑" w:cs="微软雅黑" w:hint="eastAsia"/>
                <w:sz w:val="18"/>
                <w:szCs w:val="18"/>
              </w:rPr>
              <w:t>该</w:t>
            </w:r>
            <w:r>
              <w:rPr>
                <w:rFonts w:ascii="微软雅黑" w:eastAsia="微软雅黑" w:hAnsi="微软雅黑" w:cs="微软雅黑"/>
                <w:sz w:val="18"/>
                <w:szCs w:val="18"/>
              </w:rPr>
              <w:t>保险不</w:t>
            </w:r>
            <w:r>
              <w:rPr>
                <w:rFonts w:ascii="微软雅黑" w:eastAsia="微软雅黑" w:hAnsi="微软雅黑" w:cs="微软雅黑" w:hint="eastAsia"/>
                <w:sz w:val="18"/>
                <w:szCs w:val="18"/>
              </w:rPr>
              <w:t>是</w:t>
            </w:r>
            <w:r>
              <w:rPr>
                <w:rFonts w:ascii="微软雅黑" w:eastAsia="微软雅黑" w:hAnsi="微软雅黑" w:cs="微软雅黑"/>
                <w:sz w:val="18"/>
                <w:szCs w:val="18"/>
              </w:rPr>
              <w:t>针对</w:t>
            </w:r>
            <w:r>
              <w:rPr>
                <w:rFonts w:ascii="微软雅黑" w:eastAsia="微软雅黑" w:hAnsi="微软雅黑" w:cs="微软雅黑" w:hint="eastAsia"/>
                <w:sz w:val="18"/>
                <w:szCs w:val="18"/>
              </w:rPr>
              <w:t>某</w:t>
            </w:r>
            <w:r>
              <w:rPr>
                <w:rFonts w:ascii="微软雅黑" w:eastAsia="微软雅黑" w:hAnsi="微软雅黑" w:cs="微软雅黑"/>
                <w:sz w:val="18"/>
                <w:szCs w:val="18"/>
              </w:rPr>
              <w:t>一次具体运输任务</w:t>
            </w:r>
            <w:r>
              <w:rPr>
                <w:rFonts w:ascii="微软雅黑" w:eastAsia="微软雅黑" w:hAnsi="微软雅黑" w:cs="微软雅黑" w:hint="eastAsia"/>
                <w:sz w:val="18"/>
                <w:szCs w:val="18"/>
              </w:rPr>
              <w:t>的</w:t>
            </w:r>
            <w:r>
              <w:rPr>
                <w:rFonts w:ascii="微软雅黑" w:eastAsia="微软雅黑" w:hAnsi="微软雅黑" w:cs="微软雅黑"/>
                <w:sz w:val="18"/>
                <w:szCs w:val="18"/>
              </w:rPr>
              <w:t>单次保险</w:t>
            </w:r>
            <w:r>
              <w:rPr>
                <w:rFonts w:ascii="微软雅黑" w:eastAsia="微软雅黑" w:hAnsi="微软雅黑" w:cs="微软雅黑" w:hint="eastAsia"/>
                <w:sz w:val="18"/>
                <w:szCs w:val="18"/>
              </w:rPr>
              <w:t>。</w:t>
            </w:r>
          </w:p>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注2：</w:t>
            </w:r>
            <w:r>
              <w:rPr>
                <w:rFonts w:ascii="微软雅黑" w:eastAsia="微软雅黑" w:hAnsi="微软雅黑" w:cs="微软雅黑"/>
                <w:sz w:val="18"/>
                <w:szCs w:val="18"/>
              </w:rPr>
              <w:t>需提供物流责任险或货物运输险</w:t>
            </w:r>
            <w:r>
              <w:rPr>
                <w:rFonts w:ascii="微软雅黑" w:eastAsia="微软雅黑" w:hAnsi="微软雅黑" w:cs="微软雅黑" w:hint="eastAsia"/>
                <w:sz w:val="18"/>
                <w:szCs w:val="18"/>
              </w:rPr>
              <w:t>有</w:t>
            </w:r>
            <w:r>
              <w:rPr>
                <w:rFonts w:ascii="微软雅黑" w:eastAsia="微软雅黑" w:hAnsi="微软雅黑" w:cs="微软雅黑"/>
                <w:sz w:val="18"/>
                <w:szCs w:val="18"/>
              </w:rPr>
              <w:t>效保单</w:t>
            </w:r>
            <w:r>
              <w:rPr>
                <w:rFonts w:ascii="微软雅黑" w:eastAsia="微软雅黑" w:hAnsi="微软雅黑" w:cs="微软雅黑" w:hint="eastAsia"/>
                <w:sz w:val="18"/>
                <w:szCs w:val="18"/>
              </w:rPr>
              <w:t>进行</w:t>
            </w:r>
            <w:r>
              <w:rPr>
                <w:rFonts w:ascii="微软雅黑" w:eastAsia="微软雅黑" w:hAnsi="微软雅黑" w:cs="微软雅黑"/>
                <w:sz w:val="18"/>
                <w:szCs w:val="18"/>
              </w:rPr>
              <w:t>证明</w:t>
            </w:r>
            <w:r>
              <w:rPr>
                <w:rFonts w:ascii="微软雅黑" w:eastAsia="微软雅黑" w:hAnsi="微软雅黑" w:cs="微软雅黑" w:hint="eastAsia"/>
                <w:sz w:val="18"/>
                <w:szCs w:val="18"/>
              </w:rPr>
              <w:t>。</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sz w:val="18"/>
                <w:szCs w:val="18"/>
              </w:rPr>
              <w:t>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配合成都空公联运政策的服务方案</w:t>
            </w:r>
          </w:p>
        </w:tc>
        <w:tc>
          <w:tcPr>
            <w:tcW w:w="5528" w:type="dxa"/>
            <w:tcBorders>
              <w:top w:val="single" w:sz="4" w:space="0" w:color="auto"/>
              <w:left w:val="single" w:sz="4" w:space="0" w:color="auto"/>
              <w:bottom w:val="single" w:sz="4" w:space="0" w:color="auto"/>
              <w:right w:val="single" w:sz="4" w:space="0" w:color="auto"/>
            </w:tcBorders>
          </w:tcPr>
          <w:p>
            <w:pPr>
              <w:widowControl/>
              <w:rPr>
                <w:rFonts w:ascii="微软雅黑" w:eastAsia="微软雅黑" w:hAnsi="微软雅黑" w:cs="微软雅黑" w:hint="eastAsia"/>
                <w:sz w:val="18"/>
                <w:szCs w:val="18"/>
              </w:rPr>
            </w:pPr>
            <w:r>
              <w:rPr>
                <w:rFonts w:ascii="微软雅黑" w:eastAsia="微软雅黑" w:hAnsi="微软雅黑" w:cs="微软雅黑" w:hint="eastAsia"/>
                <w:sz w:val="18"/>
                <w:szCs w:val="18"/>
              </w:rPr>
              <w:t>结合空公联运平台企业工作要求及附件1《成都双流国际机场空公联运平台系统操作规范》相关内容，</w:t>
            </w:r>
            <w:r>
              <w:rPr>
                <w:rFonts w:ascii="微软雅黑" w:eastAsia="微软雅黑" w:hAnsi="微软雅黑" w:cs="微软雅黑" w:hint="eastAsia"/>
                <w:sz w:val="18"/>
                <w:szCs w:val="18"/>
                <w:highlight w:val="none"/>
              </w:rPr>
              <w:t>参评企业制定实施方案，确保相关人员熟练掌握系统操作（包括但不限于平台系统中订单相关信息准确录入，司机在平台系统微信端操作及时，装车、到达及卸车相关照片拍摄合规且及时上传等），并建立突发情况应对机制（如：发货交货重量差异、非正常停车及换车等）。实施方案应包括对服务重难点分析及应对方案，服务团队介绍、沟通机制、服务质量保证措施等</w:t>
            </w:r>
            <w:r>
              <w:rPr>
                <w:rFonts w:ascii="微软雅黑" w:eastAsia="微软雅黑" w:hAnsi="微软雅黑" w:cs="微软雅黑" w:hint="eastAsia"/>
                <w:sz w:val="18"/>
                <w:szCs w:val="18"/>
              </w:rPr>
              <w:t>。方案由评审组进行综合评议，优得</w:t>
            </w:r>
            <w:r>
              <w:rPr>
                <w:rFonts w:ascii="微软雅黑" w:eastAsia="微软雅黑" w:hAnsi="微软雅黑" w:cs="微软雅黑"/>
                <w:sz w:val="18"/>
                <w:szCs w:val="18"/>
              </w:rPr>
              <w:t>16</w:t>
            </w:r>
            <w:r>
              <w:rPr>
                <w:rFonts w:ascii="微软雅黑" w:eastAsia="微软雅黑" w:hAnsi="微软雅黑" w:cs="微软雅黑" w:hint="eastAsia"/>
                <w:sz w:val="18"/>
                <w:szCs w:val="18"/>
              </w:rPr>
              <w:t>-</w:t>
            </w:r>
            <w:r>
              <w:rPr>
                <w:rFonts w:ascii="微软雅黑" w:eastAsia="微软雅黑" w:hAnsi="微软雅黑" w:cs="微软雅黑"/>
                <w:sz w:val="18"/>
                <w:szCs w:val="18"/>
              </w:rPr>
              <w:t>20</w:t>
            </w:r>
            <w:r>
              <w:rPr>
                <w:rFonts w:ascii="微软雅黑" w:eastAsia="微软雅黑" w:hAnsi="微软雅黑" w:cs="微软雅黑" w:hint="eastAsia"/>
                <w:sz w:val="18"/>
                <w:szCs w:val="18"/>
              </w:rPr>
              <w:t>分，良得</w:t>
            </w:r>
            <w:r>
              <w:rPr>
                <w:rFonts w:ascii="微软雅黑" w:eastAsia="微软雅黑" w:hAnsi="微软雅黑" w:cs="微软雅黑"/>
                <w:sz w:val="18"/>
                <w:szCs w:val="18"/>
              </w:rPr>
              <w:t>11</w:t>
            </w:r>
            <w:r>
              <w:rPr>
                <w:rFonts w:ascii="微软雅黑" w:eastAsia="微软雅黑" w:hAnsi="微软雅黑" w:cs="微软雅黑" w:hint="eastAsia"/>
                <w:sz w:val="18"/>
                <w:szCs w:val="18"/>
              </w:rPr>
              <w:t>-15分，中</w:t>
            </w:r>
            <w:r>
              <w:rPr>
                <w:rFonts w:ascii="微软雅黑" w:eastAsia="微软雅黑" w:hAnsi="微软雅黑" w:cs="微软雅黑"/>
                <w:sz w:val="18"/>
                <w:szCs w:val="18"/>
              </w:rPr>
              <w:t>得</w:t>
            </w:r>
            <w:r>
              <w:rPr>
                <w:rFonts w:ascii="微软雅黑" w:eastAsia="微软雅黑" w:hAnsi="微软雅黑" w:cs="微软雅黑" w:hint="eastAsia"/>
                <w:sz w:val="18"/>
                <w:szCs w:val="18"/>
              </w:rPr>
              <w:t>6-10分</w:t>
            </w:r>
            <w:r>
              <w:rPr>
                <w:rFonts w:ascii="微软雅黑" w:eastAsia="微软雅黑" w:hAnsi="微软雅黑" w:cs="微软雅黑"/>
                <w:sz w:val="18"/>
                <w:szCs w:val="18"/>
              </w:rPr>
              <w:t>，</w:t>
            </w:r>
            <w:r>
              <w:rPr>
                <w:rFonts w:ascii="微软雅黑" w:eastAsia="微软雅黑" w:hAnsi="微软雅黑" w:cs="微软雅黑" w:hint="eastAsia"/>
                <w:sz w:val="18"/>
                <w:szCs w:val="18"/>
              </w:rPr>
              <w:t>一般得1-5分。</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sz w:val="18"/>
                <w:szCs w:val="18"/>
              </w:rPr>
              <w:t>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4"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运营保障能力</w:t>
            </w:r>
          </w:p>
        </w:tc>
        <w:tc>
          <w:tcPr>
            <w:tcW w:w="5528" w:type="dxa"/>
            <w:tcBorders>
              <w:top w:val="single" w:sz="4" w:space="0" w:color="auto"/>
              <w:left w:val="single" w:sz="4" w:space="0" w:color="auto"/>
              <w:bottom w:val="single" w:sz="4" w:space="0" w:color="auto"/>
              <w:right w:val="single" w:sz="4" w:space="0" w:color="auto"/>
            </w:tcBorders>
          </w:tcPr>
          <w:p>
            <w:pPr>
              <w:widowControl/>
              <w:spacing w:line="300" w:lineRule="exact"/>
              <w:contextualSpacing/>
              <w:rPr>
                <w:rFonts w:ascii="微软雅黑" w:eastAsia="微软雅黑" w:hAnsi="微软雅黑" w:cs="微软雅黑" w:hint="eastAsia"/>
                <w:sz w:val="18"/>
                <w:szCs w:val="20"/>
              </w:rPr>
            </w:pPr>
            <w:r>
              <w:rPr>
                <w:rFonts w:ascii="微软雅黑" w:eastAsia="微软雅黑" w:hAnsi="微软雅黑" w:cs="微软雅黑" w:hint="eastAsia"/>
                <w:sz w:val="18"/>
                <w:szCs w:val="20"/>
              </w:rPr>
              <w:t>针对本项需提供完整的服务航空物流全国运营服务能力，包括但不限于车辆、网络及仓储面积等：</w:t>
            </w:r>
          </w:p>
          <w:p>
            <w:pPr>
              <w:pStyle w:val="1"/>
              <w:widowControl/>
              <w:spacing w:line="300" w:lineRule="exact"/>
              <w:ind w:firstLine="0"/>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1</w:t>
            </w:r>
            <w:r>
              <w:rPr>
                <w:rFonts w:ascii="微软雅黑" w:eastAsia="微软雅黑" w:hAnsi="微软雅黑" w:cs="微软雅黑"/>
                <w:sz w:val="18"/>
                <w:szCs w:val="18"/>
              </w:rPr>
              <w:t>.</w:t>
            </w:r>
            <w:r>
              <w:rPr>
                <w:rFonts w:ascii="微软雅黑" w:eastAsia="微软雅黑" w:hAnsi="微软雅黑" w:cs="微软雅黑" w:hint="eastAsia"/>
                <w:sz w:val="18"/>
                <w:szCs w:val="18"/>
              </w:rPr>
              <w:t>车辆规模（5分）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带有定位系统的自有车辆数量20台（含）-50台（不含），或总载重量100吨（含）-250吨（不含），得1分；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带有定位系统的自有车辆50台（含）-100台（不含），或总载重量250吨（含）-500吨（不含）得3分；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带有定位系统的自有车辆100台以上（含），或总载重量500吨以上（含）得5分。</w:t>
            </w:r>
          </w:p>
          <w:p>
            <w:pPr>
              <w:pStyle w:val="1"/>
              <w:widowControl/>
              <w:spacing w:line="300" w:lineRule="exact"/>
              <w:ind w:firstLine="0"/>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2</w:t>
            </w:r>
            <w:r>
              <w:rPr>
                <w:rFonts w:ascii="微软雅黑" w:eastAsia="微软雅黑" w:hAnsi="微软雅黑" w:cs="微软雅黑"/>
                <w:sz w:val="18"/>
                <w:szCs w:val="18"/>
              </w:rPr>
              <w:t>.</w:t>
            </w:r>
            <w:r>
              <w:rPr>
                <w:rFonts w:ascii="微软雅黑" w:eastAsia="微软雅黑" w:hAnsi="微软雅黑" w:cs="微软雅黑" w:hint="eastAsia"/>
                <w:sz w:val="18"/>
                <w:szCs w:val="18"/>
              </w:rPr>
              <w:t>网络规模（5分）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全国可做揽货区域网络规模，</w:t>
            </w:r>
            <w:r>
              <w:rPr>
                <w:rFonts w:ascii="微软雅黑" w:eastAsia="微软雅黑" w:hAnsi="微软雅黑" w:cs="微软雅黑" w:hint="eastAsia"/>
                <w:sz w:val="18"/>
                <w:szCs w:val="18"/>
                <w:highlight w:val="none"/>
                <w:lang w:val="en-US" w:eastAsia="zh-CN"/>
              </w:rPr>
              <w:t>省会及直辖市</w:t>
            </w:r>
            <w:r>
              <w:rPr>
                <w:rFonts w:ascii="微软雅黑" w:eastAsia="微软雅黑" w:hAnsi="微软雅黑" w:cs="微软雅黑" w:hint="eastAsia"/>
                <w:sz w:val="18"/>
                <w:szCs w:val="18"/>
              </w:rPr>
              <w:t>一个城市得1分，其余城市每个得0.5分，最多得5分；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sz w:val="18"/>
                <w:szCs w:val="18"/>
              </w:rPr>
              <w:t>3.</w:t>
            </w:r>
            <w:r>
              <w:rPr>
                <w:rFonts w:ascii="微软雅黑" w:eastAsia="微软雅黑" w:hAnsi="微软雅黑" w:cs="微软雅黑" w:hint="eastAsia"/>
                <w:sz w:val="18"/>
                <w:szCs w:val="18"/>
              </w:rPr>
              <w:t>仓库</w:t>
            </w:r>
            <w:r>
              <w:rPr>
                <w:rFonts w:ascii="微软雅黑" w:eastAsia="微软雅黑" w:hAnsi="微软雅黑" w:cs="微软雅黑"/>
                <w:sz w:val="18"/>
                <w:szCs w:val="18"/>
              </w:rPr>
              <w:t>面积（</w:t>
            </w:r>
            <w:r>
              <w:rPr>
                <w:rFonts w:ascii="微软雅黑" w:eastAsia="微软雅黑" w:hAnsi="微软雅黑" w:cs="微软雅黑" w:hint="eastAsia"/>
                <w:sz w:val="18"/>
                <w:szCs w:val="18"/>
              </w:rPr>
              <w:t>5分</w:t>
            </w:r>
            <w:r>
              <w:rPr>
                <w:rFonts w:ascii="微软雅黑" w:eastAsia="微软雅黑" w:hAnsi="微软雅黑" w:cs="微软雅黑"/>
                <w:sz w:val="18"/>
                <w:szCs w:val="18"/>
              </w:rPr>
              <w:t>）</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在全国拥有集收仓储操作总面积不低于</w:t>
            </w:r>
            <w:r>
              <w:rPr>
                <w:rFonts w:ascii="微软雅黑" w:eastAsia="微软雅黑" w:hAnsi="微软雅黑" w:cs="微软雅黑"/>
                <w:sz w:val="18"/>
                <w:szCs w:val="18"/>
              </w:rPr>
              <w:t>2</w:t>
            </w:r>
            <w:r>
              <w:rPr>
                <w:rFonts w:ascii="微软雅黑" w:eastAsia="微软雅黑" w:hAnsi="微软雅黑" w:cs="微软雅黑" w:hint="eastAsia"/>
                <w:sz w:val="18"/>
                <w:szCs w:val="18"/>
              </w:rPr>
              <w:t>000</w:t>
            </w:r>
            <w:r>
              <w:rPr>
                <w:rFonts w:ascii="Meiryo" w:eastAsia="Meiryo" w:hAnsi="Meiryo" w:cs="Meiryo" w:hint="eastAsia"/>
                <w:sz w:val="18"/>
                <w:szCs w:val="18"/>
              </w:rPr>
              <w:t>㎡</w:t>
            </w:r>
            <w:r>
              <w:rPr>
                <w:rFonts w:ascii="微软雅黑" w:eastAsia="微软雅黑" w:hAnsi="微软雅黑" w:cs="微软雅黑" w:hint="eastAsia"/>
                <w:sz w:val="18"/>
                <w:szCs w:val="18"/>
              </w:rPr>
              <w:t>（5分）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总面积2000</w:t>
            </w:r>
            <w:r>
              <w:rPr>
                <w:rFonts w:ascii="Meiryo" w:eastAsia="Meiryo" w:hAnsi="Meiryo" w:cs="Meiryo" w:hint="eastAsia"/>
                <w:sz w:val="18"/>
                <w:szCs w:val="18"/>
              </w:rPr>
              <w:t>㎡</w:t>
            </w:r>
            <w:r>
              <w:rPr>
                <w:rFonts w:ascii="微软雅黑" w:eastAsia="微软雅黑" w:hAnsi="微软雅黑" w:cs="微软雅黑" w:hint="eastAsia"/>
                <w:sz w:val="18"/>
                <w:szCs w:val="18"/>
              </w:rPr>
              <w:t>（含）-5000</w:t>
            </w:r>
            <w:r>
              <w:rPr>
                <w:rFonts w:ascii="Meiryo" w:eastAsia="Meiryo" w:hAnsi="Meiryo" w:cs="Meiryo" w:hint="eastAsia"/>
                <w:sz w:val="18"/>
                <w:szCs w:val="18"/>
              </w:rPr>
              <w:t>㎡</w:t>
            </w:r>
            <w:r>
              <w:rPr>
                <w:rFonts w:ascii="微软雅黑" w:eastAsia="微软雅黑" w:hAnsi="微软雅黑" w:cs="微软雅黑" w:hint="eastAsia"/>
                <w:sz w:val="18"/>
                <w:szCs w:val="18"/>
              </w:rPr>
              <w:t>（不含），得1分；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总面积5000</w:t>
            </w:r>
            <w:r>
              <w:rPr>
                <w:rFonts w:ascii="Meiryo" w:eastAsia="Meiryo" w:hAnsi="Meiryo" w:cs="Meiryo" w:hint="eastAsia"/>
                <w:sz w:val="18"/>
                <w:szCs w:val="18"/>
              </w:rPr>
              <w:t>㎡</w:t>
            </w:r>
            <w:r>
              <w:rPr>
                <w:rFonts w:ascii="微软雅黑" w:eastAsia="微软雅黑" w:hAnsi="微软雅黑" w:cs="微软雅黑" w:hint="eastAsia"/>
                <w:sz w:val="18"/>
                <w:szCs w:val="18"/>
              </w:rPr>
              <w:t>（含）-10000</w:t>
            </w:r>
            <w:r>
              <w:rPr>
                <w:rFonts w:ascii="Meiryo" w:eastAsia="Meiryo" w:hAnsi="Meiryo" w:cs="Meiryo" w:hint="eastAsia"/>
                <w:sz w:val="18"/>
                <w:szCs w:val="18"/>
              </w:rPr>
              <w:t>㎡</w:t>
            </w:r>
            <w:r>
              <w:rPr>
                <w:rFonts w:ascii="微软雅黑" w:eastAsia="微软雅黑" w:hAnsi="微软雅黑" w:cs="微软雅黑" w:hint="eastAsia"/>
                <w:sz w:val="18"/>
                <w:szCs w:val="18"/>
              </w:rPr>
              <w:t>（不含），得2分；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总面积10000</w:t>
            </w:r>
            <w:r>
              <w:rPr>
                <w:rFonts w:ascii="Meiryo" w:eastAsia="Meiryo" w:hAnsi="Meiryo" w:cs="Meiryo" w:hint="eastAsia"/>
                <w:sz w:val="18"/>
                <w:szCs w:val="18"/>
              </w:rPr>
              <w:t>㎡</w:t>
            </w:r>
            <w:r>
              <w:rPr>
                <w:rFonts w:ascii="微软雅黑" w:eastAsia="微软雅黑" w:hAnsi="微软雅黑" w:cs="微软雅黑" w:hint="eastAsia"/>
                <w:sz w:val="18"/>
                <w:szCs w:val="18"/>
              </w:rPr>
              <w:t>-（含）-20000</w:t>
            </w:r>
            <w:r>
              <w:rPr>
                <w:rFonts w:ascii="Meiryo" w:eastAsia="Meiryo" w:hAnsi="Meiryo" w:cs="Meiryo" w:hint="eastAsia"/>
                <w:sz w:val="18"/>
                <w:szCs w:val="18"/>
              </w:rPr>
              <w:t>㎡</w:t>
            </w:r>
            <w:r>
              <w:rPr>
                <w:rFonts w:ascii="微软雅黑" w:eastAsia="微软雅黑" w:hAnsi="微软雅黑" w:cs="微软雅黑" w:hint="eastAsia"/>
                <w:sz w:val="18"/>
                <w:szCs w:val="18"/>
              </w:rPr>
              <w:t>（不含），得3分；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总面积20000</w:t>
            </w:r>
            <w:r>
              <w:rPr>
                <w:rFonts w:ascii="Meiryo" w:eastAsia="Meiryo" w:hAnsi="Meiryo" w:cs="Meiryo" w:hint="eastAsia"/>
                <w:sz w:val="18"/>
                <w:szCs w:val="18"/>
              </w:rPr>
              <w:t>㎡</w:t>
            </w:r>
            <w:r>
              <w:rPr>
                <w:rFonts w:ascii="微软雅黑" w:eastAsia="微软雅黑" w:hAnsi="微软雅黑" w:cs="微软雅黑" w:hint="eastAsia"/>
                <w:sz w:val="18"/>
                <w:szCs w:val="18"/>
              </w:rPr>
              <w:t>-（含）-30000</w:t>
            </w:r>
            <w:r>
              <w:rPr>
                <w:rFonts w:ascii="Meiryo" w:eastAsia="Meiryo" w:hAnsi="Meiryo" w:cs="Meiryo" w:hint="eastAsia"/>
                <w:sz w:val="18"/>
                <w:szCs w:val="18"/>
              </w:rPr>
              <w:t>㎡</w:t>
            </w:r>
            <w:r>
              <w:rPr>
                <w:rFonts w:ascii="微软雅黑" w:eastAsia="微软雅黑" w:hAnsi="微软雅黑" w:cs="微软雅黑" w:hint="eastAsia"/>
                <w:sz w:val="18"/>
                <w:szCs w:val="18"/>
              </w:rPr>
              <w:t>（不含），得4分；</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总面积30000</w:t>
            </w:r>
            <w:r>
              <w:rPr>
                <w:rFonts w:ascii="Meiryo" w:eastAsia="Meiryo" w:hAnsi="Meiryo" w:cs="Meiryo" w:hint="eastAsia"/>
                <w:sz w:val="18"/>
                <w:szCs w:val="18"/>
              </w:rPr>
              <w:t>㎡</w:t>
            </w:r>
            <w:r>
              <w:rPr>
                <w:rFonts w:ascii="微软雅黑" w:eastAsia="微软雅黑" w:hAnsi="微软雅黑" w:cs="微软雅黑" w:hint="eastAsia"/>
                <w:sz w:val="18"/>
                <w:szCs w:val="18"/>
              </w:rPr>
              <w:t>-及以上，得5分。</w:t>
            </w:r>
          </w:p>
          <w:p>
            <w:pPr>
              <w:widowControl/>
              <w:spacing w:line="300" w:lineRule="exact"/>
              <w:contextualSpacing/>
              <w:rPr>
                <w:rFonts w:ascii="微软雅黑" w:eastAsia="微软雅黑" w:hAnsi="微软雅黑" w:cs="微软雅黑" w:hint="eastAsia"/>
                <w:sz w:val="18"/>
                <w:szCs w:val="18"/>
              </w:rPr>
            </w:pP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注1：自有</w:t>
            </w:r>
            <w:r>
              <w:rPr>
                <w:rFonts w:ascii="微软雅黑" w:eastAsia="微软雅黑" w:hAnsi="微软雅黑" w:cs="微软雅黑"/>
                <w:sz w:val="18"/>
                <w:szCs w:val="18"/>
              </w:rPr>
              <w:t>车辆</w:t>
            </w:r>
            <w:r>
              <w:rPr>
                <w:rFonts w:ascii="微软雅黑" w:eastAsia="微软雅黑" w:hAnsi="微软雅黑" w:cs="微软雅黑" w:hint="eastAsia"/>
                <w:sz w:val="18"/>
                <w:szCs w:val="18"/>
              </w:rPr>
              <w:t>是</w:t>
            </w:r>
            <w:r>
              <w:rPr>
                <w:rFonts w:ascii="微软雅黑" w:eastAsia="微软雅黑" w:hAnsi="微软雅黑" w:cs="微软雅黑"/>
                <w:sz w:val="18"/>
                <w:szCs w:val="18"/>
              </w:rPr>
              <w:t>指车辆行驶证</w:t>
            </w:r>
            <w:r>
              <w:rPr>
                <w:rFonts w:ascii="微软雅黑" w:eastAsia="微软雅黑" w:hAnsi="微软雅黑" w:cs="微软雅黑" w:hint="eastAsia"/>
                <w:sz w:val="18"/>
                <w:szCs w:val="18"/>
              </w:rPr>
              <w:t>信息</w:t>
            </w:r>
            <w:r>
              <w:rPr>
                <w:rFonts w:ascii="微软雅黑" w:eastAsia="微软雅黑" w:hAnsi="微软雅黑" w:cs="微软雅黑"/>
                <w:sz w:val="18"/>
                <w:szCs w:val="18"/>
              </w:rPr>
              <w:t>中</w:t>
            </w:r>
            <w:r>
              <w:rPr>
                <w:rFonts w:ascii="微软雅黑" w:eastAsia="微软雅黑" w:hAnsi="微软雅黑" w:cs="微软雅黑" w:hint="eastAsia"/>
                <w:sz w:val="18"/>
                <w:szCs w:val="18"/>
              </w:rPr>
              <w:t>“所有</w:t>
            </w:r>
            <w:r>
              <w:rPr>
                <w:rFonts w:ascii="微软雅黑" w:eastAsia="微软雅黑" w:hAnsi="微软雅黑" w:cs="微软雅黑"/>
                <w:sz w:val="18"/>
                <w:szCs w:val="18"/>
              </w:rPr>
              <w:t>人</w:t>
            </w:r>
            <w:r>
              <w:rPr>
                <w:rFonts w:ascii="微软雅黑" w:eastAsia="微软雅黑" w:hAnsi="微软雅黑" w:cs="微软雅黑" w:hint="eastAsia"/>
                <w:sz w:val="18"/>
                <w:szCs w:val="18"/>
              </w:rPr>
              <w:t>”</w:t>
            </w:r>
            <w:r>
              <w:rPr>
                <w:rFonts w:ascii="微软雅黑" w:eastAsia="微软雅黑" w:hAnsi="微软雅黑" w:cs="微软雅黑"/>
                <w:sz w:val="18"/>
                <w:szCs w:val="18"/>
              </w:rPr>
              <w:t>为本公司或</w:t>
            </w:r>
            <w:r>
              <w:rPr>
                <w:rFonts w:ascii="微软雅黑" w:eastAsia="微软雅黑" w:hAnsi="微软雅黑" w:cs="微软雅黑" w:hint="eastAsia"/>
                <w:sz w:val="18"/>
                <w:szCs w:val="18"/>
              </w:rPr>
              <w:t>本公司</w:t>
            </w:r>
            <w:r>
              <w:rPr>
                <w:rFonts w:ascii="微软雅黑" w:eastAsia="微软雅黑" w:hAnsi="微软雅黑" w:cs="微软雅黑"/>
                <w:sz w:val="18"/>
                <w:szCs w:val="18"/>
              </w:rPr>
              <w:t>分公司。</w:t>
            </w:r>
          </w:p>
          <w:p>
            <w:pPr>
              <w:widowControl/>
              <w:spacing w:line="300" w:lineRule="exact"/>
              <w:contextualSpacing/>
              <w:rPr>
                <w:rFonts w:ascii="微软雅黑" w:eastAsia="微软雅黑" w:hAnsi="微软雅黑" w:cs="微软雅黑" w:hint="eastAsia"/>
                <w:sz w:val="18"/>
                <w:szCs w:val="18"/>
              </w:rPr>
            </w:pPr>
            <w:r>
              <w:rPr>
                <w:rFonts w:ascii="微软雅黑" w:eastAsia="微软雅黑" w:hAnsi="微软雅黑" w:cs="微软雅黑" w:hint="eastAsia"/>
                <w:sz w:val="18"/>
                <w:szCs w:val="18"/>
              </w:rPr>
              <w:t>注</w:t>
            </w:r>
            <w:r>
              <w:rPr>
                <w:rFonts w:ascii="微软雅黑" w:eastAsia="微软雅黑" w:hAnsi="微软雅黑" w:cs="微软雅黑"/>
                <w:sz w:val="18"/>
                <w:szCs w:val="18"/>
              </w:rPr>
              <w:t>2</w:t>
            </w:r>
            <w:r>
              <w:rPr>
                <w:rFonts w:ascii="微软雅黑" w:eastAsia="微软雅黑" w:hAnsi="微软雅黑" w:cs="微软雅黑" w:hint="eastAsia"/>
                <w:sz w:val="18"/>
                <w:szCs w:val="18"/>
              </w:rPr>
              <w:t>：在</w:t>
            </w:r>
            <w:r>
              <w:rPr>
                <w:rFonts w:ascii="微软雅黑" w:eastAsia="微软雅黑" w:hAnsi="微软雅黑" w:cs="微软雅黑"/>
                <w:sz w:val="18"/>
                <w:szCs w:val="18"/>
              </w:rPr>
              <w:t>某城市</w:t>
            </w:r>
            <w:r>
              <w:rPr>
                <w:rFonts w:ascii="微软雅黑" w:eastAsia="微软雅黑" w:hAnsi="微软雅黑" w:cs="微软雅黑" w:hint="eastAsia"/>
                <w:sz w:val="18"/>
                <w:szCs w:val="18"/>
              </w:rPr>
              <w:t>的揽</w:t>
            </w:r>
            <w:r>
              <w:rPr>
                <w:rFonts w:ascii="微软雅黑" w:eastAsia="微软雅黑" w:hAnsi="微软雅黑" w:cs="微软雅黑"/>
                <w:sz w:val="18"/>
                <w:szCs w:val="18"/>
              </w:rPr>
              <w:t>货能力证明</w:t>
            </w:r>
            <w:r>
              <w:rPr>
                <w:rFonts w:ascii="微软雅黑" w:eastAsia="微软雅黑" w:hAnsi="微软雅黑" w:cs="微软雅黑" w:hint="eastAsia"/>
                <w:sz w:val="18"/>
                <w:szCs w:val="18"/>
              </w:rPr>
              <w:t>文件为</w:t>
            </w:r>
            <w:r>
              <w:rPr>
                <w:rFonts w:ascii="微软雅黑" w:eastAsia="微软雅黑" w:hAnsi="微软雅黑" w:cs="微软雅黑"/>
                <w:sz w:val="18"/>
                <w:szCs w:val="18"/>
              </w:rPr>
              <w:t>以下三者</w:t>
            </w:r>
            <w:r>
              <w:rPr>
                <w:rFonts w:ascii="微软雅黑" w:eastAsia="微软雅黑" w:hAnsi="微软雅黑" w:cs="微软雅黑" w:hint="eastAsia"/>
                <w:sz w:val="18"/>
                <w:szCs w:val="18"/>
              </w:rPr>
              <w:t>，</w:t>
            </w:r>
            <w:r>
              <w:rPr>
                <w:rFonts w:ascii="微软雅黑" w:eastAsia="微软雅黑" w:hAnsi="微软雅黑" w:cs="微软雅黑"/>
                <w:sz w:val="18"/>
                <w:szCs w:val="18"/>
              </w:rPr>
              <w:t>提供其中</w:t>
            </w:r>
            <w:r>
              <w:rPr>
                <w:rFonts w:ascii="微软雅黑" w:eastAsia="微软雅黑" w:hAnsi="微软雅黑" w:cs="微软雅黑" w:hint="eastAsia"/>
                <w:sz w:val="18"/>
                <w:szCs w:val="18"/>
              </w:rPr>
              <w:t>之</w:t>
            </w:r>
            <w:r>
              <w:rPr>
                <w:rFonts w:ascii="微软雅黑" w:eastAsia="微软雅黑" w:hAnsi="微软雅黑" w:cs="微软雅黑"/>
                <w:sz w:val="18"/>
                <w:szCs w:val="18"/>
              </w:rPr>
              <w:t>一可得分：</w:t>
            </w:r>
            <w:r>
              <w:rPr>
                <w:rFonts w:ascii="微软雅黑" w:eastAsia="微软雅黑" w:hAnsi="微软雅黑" w:cs="微软雅黑" w:hint="eastAsia"/>
                <w:sz w:val="18"/>
                <w:szCs w:val="18"/>
              </w:rPr>
              <w:t>往</w:t>
            </w:r>
            <w:r>
              <w:rPr>
                <w:rFonts w:ascii="微软雅黑" w:eastAsia="微软雅黑" w:hAnsi="微软雅黑" w:cs="微软雅黑"/>
                <w:sz w:val="18"/>
                <w:szCs w:val="18"/>
              </w:rPr>
              <w:t>返或</w:t>
            </w:r>
            <w:r>
              <w:rPr>
                <w:rFonts w:ascii="微软雅黑" w:eastAsia="微软雅黑" w:hAnsi="微软雅黑" w:cs="微软雅黑" w:hint="eastAsia"/>
                <w:sz w:val="18"/>
                <w:szCs w:val="18"/>
              </w:rPr>
              <w:t>单</w:t>
            </w:r>
            <w:r>
              <w:rPr>
                <w:rFonts w:ascii="微软雅黑" w:eastAsia="微软雅黑" w:hAnsi="微软雅黑" w:cs="微软雅黑"/>
                <w:sz w:val="18"/>
                <w:szCs w:val="18"/>
              </w:rPr>
              <w:t>程通往</w:t>
            </w:r>
            <w:r>
              <w:rPr>
                <w:rFonts w:ascii="微软雅黑" w:eastAsia="微软雅黑" w:hAnsi="微软雅黑" w:cs="微软雅黑" w:hint="eastAsia"/>
                <w:sz w:val="18"/>
                <w:szCs w:val="18"/>
              </w:rPr>
              <w:t>该城</w:t>
            </w:r>
            <w:r>
              <w:rPr>
                <w:rFonts w:ascii="微软雅黑" w:eastAsia="微软雅黑" w:hAnsi="微软雅黑" w:cs="微软雅黑"/>
                <w:sz w:val="18"/>
                <w:szCs w:val="18"/>
              </w:rPr>
              <w:t>市</w:t>
            </w:r>
            <w:r>
              <w:rPr>
                <w:rFonts w:ascii="微软雅黑" w:eastAsia="微软雅黑" w:hAnsi="微软雅黑" w:cs="微软雅黑" w:hint="eastAsia"/>
                <w:sz w:val="18"/>
                <w:szCs w:val="18"/>
              </w:rPr>
              <w:t>公路运输服务</w:t>
            </w:r>
            <w:r>
              <w:rPr>
                <w:rFonts w:ascii="微软雅黑" w:eastAsia="微软雅黑" w:hAnsi="微软雅黑" w:cs="微软雅黑"/>
                <w:sz w:val="18"/>
                <w:szCs w:val="18"/>
              </w:rPr>
              <w:t>协议</w:t>
            </w:r>
            <w:r>
              <w:rPr>
                <w:rFonts w:ascii="微软雅黑" w:eastAsia="微软雅黑" w:hAnsi="微软雅黑" w:cs="微软雅黑" w:hint="eastAsia"/>
                <w:sz w:val="18"/>
                <w:szCs w:val="18"/>
              </w:rPr>
              <w:t>；注册</w:t>
            </w:r>
            <w:r>
              <w:rPr>
                <w:rFonts w:ascii="微软雅黑" w:eastAsia="微软雅黑" w:hAnsi="微软雅黑" w:cs="微软雅黑"/>
                <w:sz w:val="18"/>
                <w:szCs w:val="18"/>
              </w:rPr>
              <w:t>地为</w:t>
            </w:r>
            <w:r>
              <w:rPr>
                <w:rFonts w:ascii="微软雅黑" w:eastAsia="微软雅黑" w:hAnsi="微软雅黑" w:cs="微软雅黑" w:hint="eastAsia"/>
                <w:sz w:val="18"/>
                <w:szCs w:val="18"/>
              </w:rPr>
              <w:t>该</w:t>
            </w:r>
            <w:r>
              <w:rPr>
                <w:rFonts w:ascii="微软雅黑" w:eastAsia="微软雅黑" w:hAnsi="微软雅黑" w:cs="微软雅黑"/>
                <w:sz w:val="18"/>
                <w:szCs w:val="18"/>
              </w:rPr>
              <w:t>城市</w:t>
            </w:r>
            <w:r>
              <w:rPr>
                <w:rFonts w:ascii="微软雅黑" w:eastAsia="微软雅黑" w:hAnsi="微软雅黑" w:cs="微软雅黑" w:hint="eastAsia"/>
                <w:sz w:val="18"/>
                <w:szCs w:val="18"/>
              </w:rPr>
              <w:t>的</w:t>
            </w:r>
            <w:r>
              <w:rPr>
                <w:rFonts w:ascii="微软雅黑" w:eastAsia="微软雅黑" w:hAnsi="微软雅黑" w:cs="微软雅黑"/>
                <w:sz w:val="18"/>
                <w:szCs w:val="18"/>
              </w:rPr>
              <w:t>分公司或子公司；在该城市的仓库租赁协议或自营仓库的营业执照。</w:t>
            </w:r>
          </w:p>
        </w:tc>
        <w:tc>
          <w:tcPr>
            <w:tcW w:w="646" w:type="dxa"/>
            <w:tcBorders>
              <w:top w:val="single" w:sz="4" w:space="0" w:color="auto"/>
              <w:left w:val="single" w:sz="4" w:space="0" w:color="auto"/>
              <w:bottom w:val="single" w:sz="4" w:space="0" w:color="auto"/>
              <w:right w:val="single" w:sz="4" w:space="0" w:color="auto"/>
            </w:tcBorders>
            <w:vAlign w:val="center"/>
          </w:tcPr>
          <w:p>
            <w:pPr>
              <w:widowControl/>
              <w:jc w:val="center"/>
              <w:rPr>
                <w:rFonts w:ascii="微软雅黑" w:eastAsia="微软雅黑" w:hAnsi="微软雅黑" w:cs="微软雅黑" w:hint="eastAsia"/>
                <w:sz w:val="18"/>
                <w:szCs w:val="18"/>
              </w:rPr>
            </w:pPr>
            <w:r>
              <w:rPr>
                <w:rFonts w:ascii="微软雅黑" w:eastAsia="微软雅黑" w:hAnsi="微软雅黑" w:cs="微软雅黑" w:hint="eastAsia"/>
                <w:sz w:val="18"/>
                <w:szCs w:val="18"/>
              </w:rPr>
              <w:t>15</w:t>
            </w:r>
          </w:p>
        </w:tc>
      </w:tr>
    </w:tbl>
    <w:p>
      <w:pPr>
        <w:widowControl/>
        <w:jc w:val="left"/>
        <w:rPr>
          <w:rFonts w:ascii="微软雅黑" w:eastAsia="微软雅黑" w:hAnsi="微软雅黑" w:cs="微软雅黑" w:hint="eastAsia"/>
          <w:sz w:val="18"/>
          <w:szCs w:val="18"/>
        </w:rPr>
      </w:pPr>
    </w:p>
    <w:p>
      <w:pPr>
        <w:widowControl/>
        <w:jc w:val="left"/>
      </w:pPr>
      <w:r>
        <w:rPr>
          <w:rFonts w:ascii="黑体" w:eastAsia="黑体" w:hAnsi="黑体" w:cs="黑体" w:hint="eastAsia"/>
          <w:b/>
          <w:bCs/>
          <w:sz w:val="32"/>
          <w:szCs w:val="32"/>
        </w:rPr>
        <w:t>总分100=S1+S2</w:t>
      </w:r>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eiryo">
    <w:altName w:val="Yu Gothic"/>
    <w:panose1 w:val="00000000000000000000"/>
    <w:charset w:val="80"/>
    <w:family w:val="swiss"/>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等线"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lsdException w:name="annotation text"/>
    <w:lsdException w:name="header" w:semiHidden="0" w:uiPriority="0" w:qFormat="1"/>
    <w:lsdException w:name="footer" w:semiHidden="0" w:uiPriority="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Indent">
    <w:name w:val="Normal Indent"/>
    <w:basedOn w:val="Normal"/>
    <w:semiHidden/>
    <w:unhideWhenUsed/>
    <w:pPr>
      <w:ind w:firstLine="420"/>
    </w:pPr>
  </w:style>
  <w:style w:type="paragraph" w:styleId="CommentText">
    <w:name w:val="annotation text"/>
    <w:basedOn w:val="Normal"/>
    <w:link w:val="a1"/>
    <w:uiPriority w:val="99"/>
    <w:semiHidden/>
    <w:unhideWhenUsed/>
    <w:pPr>
      <w:jc w:val="left"/>
    </w:pPr>
  </w:style>
  <w:style w:type="paragraph" w:styleId="BalloonText">
    <w:name w:val="Balloon Text"/>
    <w:basedOn w:val="Normal"/>
    <w:link w:val="a3"/>
    <w:uiPriority w:val="99"/>
    <w:semiHidden/>
    <w:unhideWhenUsed/>
    <w:qFormat/>
    <w:rPr>
      <w:sz w:val="18"/>
      <w:szCs w:val="18"/>
    </w:rPr>
  </w:style>
  <w:style w:type="paragraph" w:styleId="Footer">
    <w:name w:val="footer"/>
    <w:basedOn w:val="Normal"/>
    <w:unhideWhenUsed/>
    <w:pPr>
      <w:tabs>
        <w:tab w:val="center" w:pos="4153"/>
        <w:tab w:val="right" w:pos="8306"/>
      </w:tabs>
      <w:snapToGrid w:val="0"/>
      <w:jc w:val="left"/>
    </w:pPr>
    <w:rPr>
      <w:sz w:val="18"/>
      <w:szCs w:val="18"/>
    </w:rPr>
  </w:style>
  <w:style w:type="paragraph" w:styleId="Header">
    <w:name w:val="header"/>
    <w:basedOn w:val="Normal"/>
    <w:unhideWhenUsed/>
    <w:qFormat/>
    <w:pPr>
      <w:pBdr>
        <w:bottom w:val="single" w:sz="6" w:space="20" w:color="000000"/>
      </w:pBdr>
      <w:tabs>
        <w:tab w:val="center" w:pos="4153"/>
        <w:tab w:val="right" w:pos="8306"/>
      </w:tabs>
      <w:snapToGrid w:val="0"/>
      <w:jc w:val="center"/>
    </w:pPr>
    <w:rPr>
      <w:sz w:val="18"/>
      <w:szCs w:val="18"/>
    </w:rPr>
  </w:style>
  <w:style w:type="paragraph" w:styleId="NormalWeb">
    <w:name w:val="Normal (Web)"/>
    <w:basedOn w:val="Normal"/>
    <w:uiPriority w:val="99"/>
    <w:unhideWhenUsed/>
    <w:pPr>
      <w:widowControl/>
      <w:spacing w:before="100" w:beforeAutospacing="1" w:after="100" w:afterAutospacing="1"/>
      <w:jc w:val="left"/>
    </w:pPr>
    <w:rPr>
      <w:rFonts w:ascii="宋体" w:hAnsi="宋体" w:cs="宋体"/>
      <w:sz w:val="24"/>
    </w:rPr>
  </w:style>
  <w:style w:type="paragraph" w:styleId="CommentSubject">
    <w:name w:val="annotation subject"/>
    <w:basedOn w:val="CommentText"/>
    <w:next w:val="CommentText"/>
    <w:link w:val="a2"/>
    <w:uiPriority w:val="99"/>
    <w:semiHidden/>
    <w:unhideWhenUsed/>
    <w:rPr>
      <w:b/>
      <w:bCs/>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21"/>
      <w:szCs w:val="21"/>
    </w:rPr>
  </w:style>
  <w:style w:type="character" w:customStyle="1" w:styleId="a">
    <w:name w:val="页眉 字符"/>
    <w:basedOn w:val="DefaultParagraphFont"/>
    <w:rPr>
      <w:sz w:val="18"/>
      <w:szCs w:val="18"/>
    </w:rPr>
  </w:style>
  <w:style w:type="character" w:customStyle="1" w:styleId="a0">
    <w:name w:val="页脚 字符"/>
    <w:basedOn w:val="DefaultParagraphFont"/>
    <w:rPr>
      <w:sz w:val="18"/>
      <w:szCs w:val="18"/>
    </w:rPr>
  </w:style>
  <w:style w:type="paragraph" w:customStyle="1" w:styleId="1">
    <w:name w:val="列出段落1"/>
    <w:basedOn w:val="Normal"/>
    <w:qFormat/>
    <w:pPr>
      <w:ind w:firstLine="420"/>
    </w:pPr>
    <w:rPr>
      <w:rFonts w:ascii="等线" w:eastAsia="等线" w:hAnsi="等线" w:cs="等线"/>
      <w:szCs w:val="22"/>
    </w:rPr>
  </w:style>
  <w:style w:type="paragraph" w:customStyle="1" w:styleId="ListParagraph1">
    <w:name w:val="List Paragraph1"/>
    <w:basedOn w:val="Normal"/>
    <w:unhideWhenUsed/>
    <w:qFormat/>
    <w:pPr>
      <w:ind w:firstLine="420"/>
    </w:pPr>
  </w:style>
  <w:style w:type="character" w:customStyle="1" w:styleId="a1">
    <w:name w:val="批注文字 字符"/>
    <w:basedOn w:val="DefaultParagraphFont"/>
    <w:link w:val="CommentText"/>
    <w:uiPriority w:val="99"/>
    <w:semiHidden/>
    <w:qFormat/>
    <w:rPr>
      <w:rFonts w:ascii="Times New Roman" w:eastAsia="宋体" w:hAnsi="Times New Roman" w:cs="Times New Roman"/>
      <w:sz w:val="21"/>
      <w:szCs w:val="24"/>
    </w:rPr>
  </w:style>
  <w:style w:type="character" w:customStyle="1" w:styleId="a2">
    <w:name w:val="批注主题 字符"/>
    <w:basedOn w:val="a1"/>
    <w:link w:val="CommentSubject"/>
    <w:uiPriority w:val="99"/>
    <w:semiHidden/>
    <w:qFormat/>
    <w:rPr>
      <w:rFonts w:ascii="Times New Roman" w:eastAsia="宋体" w:hAnsi="Times New Roman" w:cs="Times New Roman"/>
      <w:b/>
      <w:bCs/>
      <w:sz w:val="21"/>
      <w:szCs w:val="24"/>
    </w:rPr>
  </w:style>
  <w:style w:type="character" w:customStyle="1" w:styleId="a3">
    <w:name w:val="批注框文本 字符"/>
    <w:basedOn w:val="DefaultParagraphFont"/>
    <w:link w:val="BalloonText"/>
    <w:uiPriority w:val="99"/>
    <w:semiHidden/>
    <w:qFormat/>
    <w:rPr>
      <w:rFonts w:ascii="Times New Roman" w:eastAsia="宋体" w:hAnsi="Times New Roman" w:cs="Times New Roman"/>
      <w:sz w:val="18"/>
      <w:szCs w:val="18"/>
    </w:rPr>
  </w:style>
  <w:style w:type="paragraph" w:customStyle="1" w:styleId="Revision">
    <w:name w:val="Revision"/>
    <w:uiPriority w:val="99"/>
    <w:hidden/>
    <w:semiHidden/>
    <w:qFormat/>
    <w:rPr>
      <w:rFonts w:ascii="Times New Roman" w:eastAsia="宋体" w:hAnsi="Times New Roman" w:cs="Times New Roman"/>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1462</TotalTime>
  <Pages>3</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2025-03-11T02:22:15Z</cp:lastPrinted>
  <dcterms:created xsi:type="dcterms:W3CDTF">2022-07-27T03:30:00Z</dcterms:created>
  <dcterms:modified xsi:type="dcterms:W3CDTF">2025-03-11T03:37:21Z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2052-11.8.6.9023</vt:lpwstr>
  </property>
</Properties>
</file>