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>
      <w:pPr>
        <w:rPr>
          <w:rFonts w:ascii="宋体" w:hAnsi="宋体"/>
          <w:b/>
          <w:bCs/>
          <w:w w:val="90"/>
          <w:sz w:val="28"/>
          <w:szCs w:val="28"/>
        </w:rPr>
      </w:pPr>
      <w:bookmarkStart w:id="0" w:name="_GoBack"/>
      <w:bookmarkEnd w:id="0"/>
      <w:r>
        <w:rPr>
          <w:rFonts w:ascii="宋体" w:hAnsi="宋体" w:hint="eastAsia"/>
          <w:b/>
          <w:bCs/>
          <w:w w:val="90"/>
          <w:sz w:val="28"/>
          <w:szCs w:val="28"/>
        </w:rPr>
        <w:t>附件3 ：</w:t>
      </w:r>
    </w:p>
    <w:p>
      <w:pPr>
        <w:snapToGrid/>
        <w:spacing w:beforeAutospacing="0" w:after="60" w:afterAutospacing="0" w:line="240" w:lineRule="auto"/>
        <w:ind w:left="0" w:right="0" w:firstLine="0"/>
        <w:jc w:val="center"/>
        <w:rPr>
          <w:rFonts w:ascii="黑体" w:eastAsia="黑体" w:hAnsi="宋体" w:cs="宋体" w:hint="eastAsia"/>
          <w:b w:val="0"/>
          <w:w w:val="90"/>
          <w:kern w:val="0"/>
          <w:sz w:val="40"/>
          <w:szCs w:val="36"/>
        </w:rPr>
      </w:pPr>
      <w:r>
        <w:rPr>
          <w:rFonts w:ascii="黑体" w:eastAsia="黑体" w:hAnsi="宋体" w:cs="宋体" w:hint="eastAsia"/>
          <w:b w:val="0"/>
          <w:w w:val="90"/>
          <w:kern w:val="0"/>
          <w:sz w:val="40"/>
          <w:szCs w:val="36"/>
          <w:lang w:val="en-US" w:eastAsia="zh-CN"/>
        </w:rPr>
        <w:t>经营</w:t>
      </w:r>
      <w:r>
        <w:rPr>
          <w:rFonts w:ascii="黑体" w:eastAsia="黑体" w:hAnsi="宋体" w:cs="宋体" w:hint="eastAsia"/>
          <w:b w:val="0"/>
          <w:w w:val="90"/>
          <w:kern w:val="0"/>
          <w:sz w:val="40"/>
          <w:szCs w:val="36"/>
        </w:rPr>
        <w:t>保证书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rPr>
          <w:rFonts w:ascii="仿宋_GB2312" w:eastAsia="仿宋_GB2312" w:hAnsi="仿宋_GB2312" w:cs="仿宋_GB2312" w:hint="eastAsia"/>
          <w:w w:val="90"/>
          <w:sz w:val="32"/>
          <w:szCs w:val="32"/>
        </w:rPr>
      </w:pPr>
      <w:r>
        <w:rPr>
          <w:rFonts w:ascii="仿宋_GB2312" w:eastAsia="仿宋_GB2312" w:hAnsi="仿宋_GB2312" w:cs="仿宋_GB2312" w:hint="eastAsia"/>
          <w:w w:val="90"/>
          <w:sz w:val="32"/>
          <w:szCs w:val="32"/>
        </w:rPr>
        <w:t>我公司</w:t>
      </w:r>
      <w:r>
        <w:rPr>
          <w:rFonts w:ascii="仿宋_GB2312" w:eastAsia="仿宋_GB2312" w:hAnsi="仿宋_GB2312" w:cs="仿宋_GB2312" w:hint="eastAsia"/>
          <w:w w:val="90"/>
          <w:sz w:val="32"/>
          <w:szCs w:val="32"/>
          <w:lang w:val="en-US" w:eastAsia="zh-CN"/>
        </w:rPr>
        <w:t>/个体工商户</w:t>
      </w:r>
      <w:r>
        <w:rPr>
          <w:rFonts w:ascii="仿宋_GB2312" w:eastAsia="仿宋_GB2312" w:hAnsi="仿宋_GB2312" w:cs="仿宋_GB2312" w:hint="eastAsia"/>
          <w:w w:val="90"/>
          <w:sz w:val="32"/>
          <w:szCs w:val="32"/>
        </w:rPr>
        <w:t>本着诚实守信的原则，保证如下：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A.银行资信与征信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after="100" w:afterAutospacing="0" w:line="240" w:lineRule="auto"/>
        <w:ind w:left="0" w:right="0" w:firstLine="0"/>
        <w:jc w:val="left"/>
        <w:textAlignment w:val="baseline"/>
        <w:outlineLvl w:val="0"/>
        <w:rPr>
          <w:rFonts w:ascii="仿宋_GB2312" w:eastAsia="仿宋_GB2312" w:hAnsi="仿宋_GB2312" w:cs="仿宋_GB2312" w:hint="eastAsia"/>
          <w:b w:val="0"/>
          <w:i w:val="0"/>
          <w:iCs w:val="0"/>
          <w:caps w:val="0"/>
          <w:spacing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1.我公司/经营者在中国人民银行征信中心无不良信用记录；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after="100" w:afterAutospacing="0" w:line="240" w:lineRule="auto"/>
        <w:ind w:left="0" w:right="0" w:firstLine="0"/>
        <w:jc w:val="left"/>
        <w:textAlignment w:val="baseline"/>
        <w:outlineLvl w:val="0"/>
        <w:rPr>
          <w:rFonts w:ascii="仿宋_GB2312" w:eastAsia="仿宋_GB2312" w:hAnsi="仿宋_GB2312" w:cs="仿宋_GB2312" w:hint="eastAsia"/>
          <w:b w:val="0"/>
          <w:i w:val="0"/>
          <w:iCs w:val="0"/>
          <w:caps w:val="0"/>
          <w:spacing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2.近三年无重大银行逾期、被执行或欠税记录。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B.社会稳定与公共安全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after="100" w:afterAutospacing="0" w:line="240" w:lineRule="auto"/>
        <w:ind w:left="0" w:right="0" w:firstLine="0"/>
        <w:jc w:val="left"/>
        <w:textAlignment w:val="baseline"/>
        <w:outlineLvl w:val="0"/>
        <w:rPr>
          <w:rFonts w:ascii="仿宋_GB2312" w:eastAsia="仿宋_GB2312" w:hAnsi="仿宋_GB2312" w:cs="仿宋_GB2312" w:hint="eastAsia"/>
          <w:b w:val="0"/>
          <w:i w:val="0"/>
          <w:iCs w:val="0"/>
          <w:caps w:val="0"/>
          <w:spacing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1.未发生重大群体性事件或其他影响社会稳定的敏感性事件；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after="100" w:afterAutospacing="0" w:line="240" w:lineRule="auto"/>
        <w:ind w:left="0" w:right="0" w:firstLine="0"/>
        <w:jc w:val="left"/>
        <w:textAlignment w:val="baseline"/>
        <w:outlineLvl w:val="0"/>
        <w:rPr>
          <w:rFonts w:ascii="仿宋_GB2312" w:eastAsia="仿宋_GB2312" w:hAnsi="仿宋_GB2312" w:cs="仿宋_GB2312" w:hint="eastAsia"/>
          <w:b w:val="0"/>
          <w:i w:val="0"/>
          <w:iCs w:val="0"/>
          <w:caps w:val="0"/>
          <w:spacing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2.未发生过火灾、爆炸、环保事故等重大安全责任事件；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after="100" w:afterAutospacing="0" w:line="240" w:lineRule="auto"/>
        <w:ind w:left="0" w:right="0" w:firstLine="0"/>
        <w:jc w:val="left"/>
        <w:textAlignment w:val="baseline"/>
        <w:outlineLvl w:val="0"/>
        <w:rPr>
          <w:rFonts w:ascii="仿宋_GB2312" w:eastAsia="仿宋_GB2312" w:hAnsi="仿宋_GB2312" w:cs="仿宋_GB2312" w:hint="eastAsia"/>
          <w:b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b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3.展示区和指引设施的设计、施工、运营将严格遵守国家相关安全标准及机场安全技术要求，确保结构稳固、防火防爆、用电安全；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after="100" w:afterAutospacing="0" w:line="240" w:lineRule="auto"/>
        <w:ind w:left="0" w:right="0" w:firstLine="0"/>
        <w:jc w:val="left"/>
        <w:textAlignment w:val="baseline"/>
        <w:outlineLvl w:val="0"/>
        <w:rPr>
          <w:rFonts w:ascii="仿宋_GB2312" w:eastAsia="仿宋_GB2312" w:hAnsi="仿宋_GB2312" w:cs="仿宋_GB2312" w:hint="default"/>
          <w:b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b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4.施工期间采取有效措施，杜绝影响机场正常运营及乘客通行安全的事件发生。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C.合同履约信誉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1.未因拖欠场地租赁费、水电费被提前终止合同；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2.在成都双流机场范围内，未因自身原因（除拖欠费用外）被提前解除合同。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D.环保与文明施工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default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1.</w:t>
      </w:r>
      <w:r>
        <w:rPr>
          <w:rFonts w:ascii="仿宋_GB2312" w:eastAsia="仿宋_GB2312" w:hAnsi="仿宋_GB2312" w:cs="仿宋_GB2312" w:hint="default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展示区建设及运营符合机场环保管理要求，施工过程做到文明施工，建筑垃圾及时清理；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2.运营期间日常维护保养符合机场环保及安全管理规定；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default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3.不产生违规排污、噪音扰民等环保问题。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E.资料真实性与履约承诺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1.严格遵守机场相关管理规定，服从机场方统一管理，积极配合安全检查、应急演练等工作。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2.提供的全部报名资料真实、有效、完整，无弄虚作假；</w:t>
      </w:r>
    </w:p>
    <w:p>
      <w:pPr>
        <w:keepNext w:val="0"/>
        <w:keepLines w:val="0"/>
        <w:pageBreakBefore w:val="0"/>
        <w:widowControl/>
        <w:suppressLineNumbers w:val="0"/>
        <w:pBdr>
          <w:top w:val="nil"/>
          <w:left w:val="nil"/>
          <w:bottom w:val="nil"/>
          <w:right w:val="nil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left"/>
        <w:textAlignment w:val="baseline"/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3.若中选后查实虚假，贵方有权取消中商资格、没收保证金并追究责任。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2384"/>
        <w:jc w:val="left"/>
        <w:rPr>
          <w:rFonts w:ascii="仿宋_GB2312" w:eastAsia="仿宋_GB2312" w:hAnsi="仿宋_GB2312" w:cs="仿宋_GB2312" w:hint="eastAsia"/>
          <w:w w:val="9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2384"/>
        <w:jc w:val="left"/>
        <w:rPr>
          <w:rFonts w:ascii="仿宋_GB2312" w:eastAsia="仿宋_GB2312" w:hAnsi="仿宋_GB2312" w:cs="仿宋_GB2312" w:hint="eastAsia"/>
          <w:w w:val="9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3533"/>
        <w:jc w:val="left"/>
        <w:rPr>
          <w:rFonts w:ascii="仿宋_GB2312" w:eastAsia="仿宋_GB2312" w:hAnsi="仿宋_GB2312" w:cs="仿宋_GB2312" w:hint="eastAsia"/>
          <w:w w:val="90"/>
          <w:sz w:val="32"/>
          <w:szCs w:val="32"/>
          <w:shd w:val="clear" w:color="auto" w:fill="auto"/>
        </w:rPr>
      </w:pPr>
      <w:r>
        <w:rPr>
          <w:rFonts w:ascii="仿宋_GB2312" w:eastAsia="仿宋_GB2312" w:hAnsi="仿宋_GB2312" w:cs="仿宋_GB2312" w:hint="eastAsia"/>
          <w:w w:val="90"/>
          <w:sz w:val="32"/>
          <w:szCs w:val="32"/>
          <w:shd w:val="clear" w:color="auto" w:fill="auto"/>
        </w:rPr>
        <w:t>保证商家：XXXXXXX（</w:t>
      </w:r>
      <w:r>
        <w:rPr>
          <w:rFonts w:ascii="仿宋_GB2312" w:eastAsia="仿宋_GB2312" w:hAnsi="仿宋_GB2312" w:cs="仿宋_GB2312" w:hint="eastAsia"/>
          <w:w w:val="90"/>
          <w:sz w:val="32"/>
          <w:szCs w:val="32"/>
          <w:shd w:val="clear" w:color="auto" w:fill="auto"/>
          <w:lang w:val="en-US" w:eastAsia="zh-CN"/>
        </w:rPr>
        <w:t>须</w:t>
      </w:r>
      <w:r>
        <w:rPr>
          <w:rFonts w:ascii="仿宋_GB2312" w:eastAsia="仿宋_GB2312" w:hAnsi="仿宋_GB2312" w:cs="仿宋_GB2312" w:hint="eastAsia"/>
          <w:w w:val="90"/>
          <w:sz w:val="32"/>
          <w:szCs w:val="32"/>
          <w:shd w:val="clear" w:color="auto" w:fill="auto"/>
        </w:rPr>
        <w:t>盖</w:t>
      </w:r>
      <w:r>
        <w:rPr>
          <w:rFonts w:ascii="仿宋_GB2312" w:eastAsia="仿宋_GB2312" w:hAnsi="仿宋_GB2312" w:cs="仿宋_GB2312" w:hint="eastAsia"/>
          <w:w w:val="90"/>
          <w:sz w:val="32"/>
          <w:szCs w:val="32"/>
          <w:shd w:val="clear" w:color="auto" w:fill="auto"/>
          <w:lang w:val="en-US" w:eastAsia="zh-CN"/>
        </w:rPr>
        <w:t>公司</w:t>
      </w:r>
      <w:r>
        <w:rPr>
          <w:rFonts w:ascii="仿宋_GB2312" w:eastAsia="仿宋_GB2312" w:hAnsi="仿宋_GB2312" w:cs="仿宋_GB2312" w:hint="eastAsia"/>
          <w:w w:val="90"/>
          <w:sz w:val="32"/>
          <w:szCs w:val="32"/>
          <w:shd w:val="clear" w:color="auto" w:fill="auto"/>
        </w:rPr>
        <w:t>鲜章）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4566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XX年XX月XX日</w:t>
      </w:r>
    </w:p>
    <w:sectPr>
      <w:headerReference w:type="default" r:id="rId4"/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pBdr>
        <w:bottom w:val="nil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/>
    <w:lsdException w:name="footnote text"/>
    <w:lsdException w:name="annotation text"/>
    <w:lsdException w:name="header" w:semiHidden="0" w:unhideWhenUsed="0" w:qFormat="1"/>
    <w:lsdException w:name="footer" w:semiHidden="0" w:unhideWhenUsed="0" w:qFormat="1"/>
    <w:lsdException w:name="index heading"/>
    <w:lsdException w:name="caption" w:locked="1" w:uiPriority="0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locked="1" w:semiHidden="0" w:uiPriority="0" w:unhideWhenUsed="0" w:qFormat="1"/>
    <w:lsdException w:name="Salutation"/>
    <w:lsdException w:name="Date" w:qFormat="1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nhideWhenUsed="0" w:qFormat="1"/>
    <w:lsdException w:name="Emphasis" w:locked="1" w:semiHidden="0" w:uiPriority="0" w:unhideWhenUsed="0" w:qFormat="1"/>
    <w:lsdException w:name="Document Map"/>
    <w:lsdException w:name="Plain Text"/>
    <w:lsdException w:name="E-mail Signature"/>
    <w:lsdException w:name="Normal (Web)" w:semiHidden="0" w:unhideWhenUsed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unhideWhenUsed="0" w:qFormat="1"/>
    <w:lsdException w:name="Table Grid" w:locked="1" w:semiHidden="0" w:uiPriority="0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0"/>
    <w:uiPriority w:val="9"/>
    <w:qFormat/>
    <w:locked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a3"/>
    <w:uiPriority w:val="99"/>
    <w:semiHidden/>
    <w:unhideWhenUsed/>
    <w:qFormat/>
    <w:pPr>
      <w:ind w:left="100"/>
    </w:pPr>
  </w:style>
  <w:style w:type="paragraph" w:styleId="BalloonText">
    <w:name w:val="Balloon Text"/>
    <w:basedOn w:val="Normal"/>
    <w:link w:val="a"/>
    <w:uiPriority w:val="99"/>
    <w:semiHidden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itle">
    <w:name w:val="Title"/>
    <w:basedOn w:val="Normal"/>
    <w:next w:val="Normal"/>
    <w:link w:val="a2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character" w:customStyle="1" w:styleId="a">
    <w:name w:val="批注框文本 字符"/>
    <w:basedOn w:val="DefaultParagraphFont"/>
    <w:link w:val="BalloonText"/>
    <w:uiPriority w:val="99"/>
    <w:semiHidden/>
    <w:qFormat/>
    <w:locked/>
    <w:rPr>
      <w:rFonts w:cs="Times New Roman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semiHidden/>
    <w:qFormat/>
    <w:locked/>
    <w:rPr>
      <w:rFonts w:cs="Times New Roman"/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qFormat/>
    <w:locked/>
    <w:rPr>
      <w:rFonts w:cs="Times New Roman"/>
      <w:sz w:val="18"/>
      <w:szCs w:val="18"/>
    </w:rPr>
  </w:style>
  <w:style w:type="character" w:customStyle="1" w:styleId="a2">
    <w:name w:val="标题 字符"/>
    <w:basedOn w:val="DefaultParagraphFont"/>
    <w:link w:val="Title"/>
    <w:uiPriority w:val="10"/>
    <w:qFormat/>
    <w:locked/>
    <w:rPr>
      <w:rFonts w:ascii="Calibri Light" w:eastAsia="宋体" w:hAnsi="Calibri Light" w:cs="Times New Roman"/>
      <w:b/>
      <w:bCs/>
      <w:sz w:val="32"/>
      <w:szCs w:val="32"/>
    </w:rPr>
  </w:style>
  <w:style w:type="paragraph" w:customStyle="1" w:styleId="1">
    <w:name w:val="列出段落1"/>
    <w:basedOn w:val="Normal"/>
    <w:uiPriority w:val="34"/>
    <w:qFormat/>
    <w:pPr>
      <w:ind w:firstLine="420"/>
    </w:pPr>
  </w:style>
  <w:style w:type="table" w:customStyle="1" w:styleId="3-31">
    <w:name w:val="中等深浅网格 3 - 强调文字颜色 31"/>
    <w:basedOn w:val="TableNormal"/>
    <w:uiPriority w:val="9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rFonts w:cs="Times New Roman"/>
        <w:b/>
        <w:bCs/>
        <w:i w:val="0"/>
        <w:iCs w:val="0"/>
        <w:color w:val="FFFFFF"/>
      </w: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A5A5A5"/>
      </w:tcPr>
    </w:tblStylePr>
    <w:tblStylePr w:type="lastRow">
      <w:rPr>
        <w:rFonts w:cs="Times New Roman"/>
        <w:b/>
        <w:bCs/>
        <w:i w:val="0"/>
        <w:iCs w:val="0"/>
        <w:color w:val="FFFFFF"/>
      </w: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A5A5A5"/>
      </w:tcPr>
    </w:tblStylePr>
    <w:tblStylePr w:type="firstCol">
      <w:rPr>
        <w:rFonts w:cs="Times New Roman"/>
        <w:b/>
        <w:bCs/>
        <w:i w:val="0"/>
        <w:iCs w:val="0"/>
        <w:color w:val="FFFFFF"/>
      </w:rPr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lastCol">
      <w:rPr>
        <w:rFonts w:cs="Times New Roman"/>
        <w:b/>
        <w:bCs/>
        <w:i w:val="0"/>
        <w:iCs w:val="0"/>
        <w:color w:val="FFFFFF"/>
      </w: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band1Vert">
      <w:rPr>
        <w:rFonts w:cs="Times New Roman"/>
      </w: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D2D2D2"/>
      </w:tcPr>
    </w:tblStylePr>
    <w:tblStylePr w:type="band1Horz">
      <w:rPr>
        <w:rFonts w:cs="Times New Roman"/>
      </w: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2D2D2"/>
      </w:tcPr>
    </w:tblStylePr>
  </w:style>
  <w:style w:type="table" w:customStyle="1" w:styleId="3-32">
    <w:name w:val="中等深浅网格 3 - 强调文字颜色 3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</w:style>
  <w:style w:type="paragraph" w:styleId="ListParagraph">
    <w:name w:val="List Paragraph"/>
    <w:basedOn w:val="Normal"/>
    <w:uiPriority w:val="99"/>
    <w:qFormat/>
    <w:pPr>
      <w:ind w:firstLine="420"/>
    </w:pPr>
  </w:style>
  <w:style w:type="character" w:customStyle="1" w:styleId="a3">
    <w:name w:val="日期 字符"/>
    <w:basedOn w:val="DefaultParagraphFont"/>
    <w:link w:val="Date"/>
    <w:uiPriority w:val="99"/>
    <w:semiHidden/>
    <w:qFormat/>
    <w:rPr>
      <w:kern w:val="2"/>
      <w:sz w:val="21"/>
      <w:szCs w:val="22"/>
    </w:rPr>
  </w:style>
  <w:style w:type="character" w:customStyle="1" w:styleId="10">
    <w:name w:val="标题 1 字符"/>
    <w:basedOn w:val="DefaultParagraphFont"/>
    <w:link w:val="Heading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82</TotalTime>
  <Pages>2</Pages>
  <Words>528</Words>
  <Characters>556</Characters>
  <Application>Microsoft Office Word</Application>
  <DocSecurity>0</DocSecurity>
  <Lines>2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cp:lastPrinted>2019-12-18T05:46:00Z</cp:lastPrinted>
  <dcterms:created xsi:type="dcterms:W3CDTF">2018-09-05T07:29:00Z</dcterms:created>
  <dcterms:modified xsi:type="dcterms:W3CDTF">2026-08-04T07:24:59Z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2B1EFAC9ED264589AD5BB21F0063E495_13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eyJoZGlkIjoiY2M5NzUxODNhNmUzMzEwMmQwNWUwNTk4NThjY2NhMWMiLCJ1c2VySWQiOiIxNjU3NjU1OTk1In0=</vt:lpwstr>
  </property>
</Properties>
</file>